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806" w:rsidRPr="006F6363" w:rsidRDefault="00FD4806" w:rsidP="00FD4806">
      <w:pPr>
        <w:spacing w:after="0"/>
        <w:jc w:val="center"/>
        <w:rPr>
          <w:rFonts w:cs="MCS Zamzam S_U normal."/>
          <w:sz w:val="38"/>
          <w:szCs w:val="38"/>
          <w:rtl/>
        </w:rPr>
      </w:pPr>
      <w:r>
        <w:rPr>
          <w:rFonts w:cs="MCS Zamzam S_U normal." w:hint="cs"/>
          <w:sz w:val="38"/>
          <w:szCs w:val="38"/>
          <w:rtl/>
        </w:rPr>
        <w:t>مصادر البحث ومراجعه</w:t>
      </w:r>
    </w:p>
    <w:p w:rsidR="00D1654C" w:rsidRPr="001F1AD2" w:rsidRDefault="00D1654C" w:rsidP="001F1AD2">
      <w:pPr>
        <w:spacing w:after="0"/>
        <w:jc w:val="center"/>
        <w:rPr>
          <w:rFonts w:cs="DecoType Naskh Variants"/>
          <w:b/>
          <w:bCs/>
          <w:sz w:val="40"/>
          <w:szCs w:val="40"/>
          <w:rtl/>
        </w:rPr>
      </w:pPr>
      <w:r w:rsidRPr="001F1AD2">
        <w:rPr>
          <w:rFonts w:cs="DecoType Naskh Variants" w:hint="cs"/>
          <w:b/>
          <w:bCs/>
          <w:sz w:val="40"/>
          <w:szCs w:val="40"/>
          <w:rtl/>
        </w:rPr>
        <w:t>(أ)</w:t>
      </w:r>
    </w:p>
    <w:p w:rsidR="00ED44A0" w:rsidRDefault="00ED44A0" w:rsidP="00F8793B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>ابن رشيق القيرواني ونقد الشعر- دراسة تحليلية نق</w:t>
      </w:r>
      <w:r w:rsidR="00C470C7">
        <w:rPr>
          <w:rFonts w:hint="cs"/>
          <w:rtl/>
        </w:rPr>
        <w:t>د</w:t>
      </w:r>
      <w:r>
        <w:rPr>
          <w:rFonts w:hint="cs"/>
          <w:rtl/>
        </w:rPr>
        <w:t>ية تاريخية، عبد الرؤوف مخلوف، دار وكالة المطبوعات، الكويت، 1983م.</w:t>
      </w:r>
    </w:p>
    <w:p w:rsidR="00ED44A0" w:rsidRDefault="00ED44A0" w:rsidP="00C470C7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>ابن شهيد الأندلسي حياته وآثاره، شارل ب</w:t>
      </w:r>
      <w:r w:rsidR="00C470C7">
        <w:rPr>
          <w:rFonts w:hint="cs"/>
          <w:rtl/>
        </w:rPr>
        <w:t>لاّ</w:t>
      </w:r>
      <w:r>
        <w:rPr>
          <w:rFonts w:hint="cs"/>
          <w:rtl/>
        </w:rPr>
        <w:t>، منشورات الجامعة الأردنية، 1965م.</w:t>
      </w:r>
    </w:p>
    <w:p w:rsidR="00ED44A0" w:rsidRDefault="00ED44A0" w:rsidP="00F8793B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>ابن شهيد الأندلسي حياته وأدبه، حازم عبد خضر، دار الشؤون الثقافية، بغداد، 1984م.</w:t>
      </w:r>
    </w:p>
    <w:p w:rsidR="00ED44A0" w:rsidRDefault="00ED44A0" w:rsidP="00F8793B">
      <w:pPr>
        <w:pStyle w:val="a7"/>
        <w:numPr>
          <w:ilvl w:val="0"/>
          <w:numId w:val="2"/>
        </w:numPr>
        <w:spacing w:after="0"/>
        <w:ind w:left="368"/>
        <w:jc w:val="both"/>
      </w:pPr>
      <w:r>
        <w:rPr>
          <w:rFonts w:hint="cs"/>
          <w:rtl/>
        </w:rPr>
        <w:t xml:space="preserve">ابن قتيبة ومقاييسه البلاغية والأدبية </w:t>
      </w:r>
      <w:r w:rsidR="00C470C7">
        <w:rPr>
          <w:rFonts w:hint="cs"/>
          <w:rtl/>
        </w:rPr>
        <w:t>و</w:t>
      </w:r>
      <w:r>
        <w:rPr>
          <w:rFonts w:hint="cs"/>
          <w:rtl/>
        </w:rPr>
        <w:t>النقدية، محمد رمضان الحربي،</w:t>
      </w:r>
      <w:r w:rsidR="001F1AD2">
        <w:rPr>
          <w:rFonts w:hint="cs"/>
          <w:rtl/>
        </w:rPr>
        <w:t xml:space="preserve"> </w:t>
      </w:r>
      <w:r>
        <w:rPr>
          <w:rFonts w:hint="cs"/>
          <w:rtl/>
        </w:rPr>
        <w:t>المنشأة العامة للنشر والتوزيع والإعلام، طرابلس، ط1، 1984م.</w:t>
      </w:r>
    </w:p>
    <w:p w:rsidR="00690AE9" w:rsidRDefault="00690AE9" w:rsidP="00690AE9">
      <w:pPr>
        <w:pStyle w:val="a7"/>
        <w:numPr>
          <w:ilvl w:val="0"/>
          <w:numId w:val="2"/>
        </w:numPr>
        <w:spacing w:after="0"/>
        <w:ind w:left="368"/>
        <w:jc w:val="both"/>
      </w:pPr>
      <w:r>
        <w:rPr>
          <w:rFonts w:hint="cs"/>
          <w:rtl/>
        </w:rPr>
        <w:t xml:space="preserve">أبو العلاء المعري ناقداً، وليد محمود خالص، منشورات وزارة الثقافة والإعلام، بغداد- العراق، 1982م. </w:t>
      </w:r>
    </w:p>
    <w:p w:rsidR="003D5C66" w:rsidRDefault="003D5C66" w:rsidP="003D5C66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>أبو العلاء ناقد المجتمع، زكي المحاسني، دار المعارف، مصر/ بيروت- لبنان.</w:t>
      </w:r>
    </w:p>
    <w:p w:rsidR="00ED44A0" w:rsidRDefault="00ED44A0" w:rsidP="00F8793B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>الاتجاه النفسي في نقد الشعر العربي- أصوله وقضاياه، سعد أبو الرضا، مكتبة المعارف، الرياض، 2004م.</w:t>
      </w:r>
    </w:p>
    <w:p w:rsidR="00ED44A0" w:rsidRDefault="00ED44A0" w:rsidP="00C470C7">
      <w:pPr>
        <w:pStyle w:val="a7"/>
        <w:numPr>
          <w:ilvl w:val="0"/>
          <w:numId w:val="2"/>
        </w:numPr>
        <w:spacing w:after="0"/>
        <w:ind w:left="368"/>
        <w:jc w:val="both"/>
        <w:rPr>
          <w:rtl/>
        </w:rPr>
      </w:pPr>
      <w:r>
        <w:rPr>
          <w:rFonts w:hint="cs"/>
          <w:rtl/>
        </w:rPr>
        <w:t xml:space="preserve">اتجاهات </w:t>
      </w:r>
      <w:r w:rsidR="00C470C7">
        <w:rPr>
          <w:rFonts w:hint="cs"/>
          <w:rtl/>
        </w:rPr>
        <w:t>ال</w:t>
      </w:r>
      <w:r>
        <w:rPr>
          <w:rFonts w:hint="cs"/>
          <w:rtl/>
        </w:rPr>
        <w:t>نقد ال</w:t>
      </w:r>
      <w:r w:rsidR="00C470C7">
        <w:rPr>
          <w:rFonts w:hint="cs"/>
          <w:rtl/>
        </w:rPr>
        <w:t>أدبي</w:t>
      </w:r>
      <w:r>
        <w:rPr>
          <w:rFonts w:hint="cs"/>
          <w:rtl/>
        </w:rPr>
        <w:t xml:space="preserve"> في القرن الخامس الهجري، منصور عبد الرحمن، مكتبة الأنجلو المصرية، القاهرة، 1977م.</w:t>
      </w:r>
    </w:p>
    <w:p w:rsidR="00ED44A0" w:rsidRDefault="00ED44A0" w:rsidP="001B291A">
      <w:pPr>
        <w:pStyle w:val="a7"/>
        <w:numPr>
          <w:ilvl w:val="0"/>
          <w:numId w:val="2"/>
        </w:numPr>
        <w:spacing w:after="0"/>
        <w:ind w:left="368" w:hanging="426"/>
        <w:jc w:val="both"/>
      </w:pPr>
      <w:r>
        <w:rPr>
          <w:rFonts w:hint="cs"/>
          <w:rtl/>
        </w:rPr>
        <w:t>أثر القرآن في تطور النقد الأدبي إلى آخر القرن الرابع الهجري، محمد زغلول سلام، قدم له: محمد خلف الله أحمد، دار المعارف، مصر،ط2، 1961م.</w:t>
      </w:r>
    </w:p>
    <w:p w:rsidR="00466AD3" w:rsidRDefault="00466AD3" w:rsidP="00946302">
      <w:pPr>
        <w:pStyle w:val="a7"/>
        <w:numPr>
          <w:ilvl w:val="0"/>
          <w:numId w:val="2"/>
        </w:numPr>
        <w:spacing w:after="0"/>
        <w:ind w:left="368" w:hanging="567"/>
        <w:jc w:val="both"/>
        <w:rPr>
          <w:rtl/>
        </w:rPr>
      </w:pPr>
      <w:r>
        <w:rPr>
          <w:rFonts w:hint="cs"/>
          <w:rtl/>
        </w:rPr>
        <w:lastRenderedPageBreak/>
        <w:t>أحكام صنعة الكلام، الكلاعي، تحقيق: محمد رضوان الداية، دار الثقافة، بيروت- لبنان، 1966م.</w:t>
      </w:r>
    </w:p>
    <w:p w:rsidR="00ED44A0" w:rsidRDefault="00ED44A0" w:rsidP="00E05867">
      <w:pPr>
        <w:pStyle w:val="a7"/>
        <w:numPr>
          <w:ilvl w:val="0"/>
          <w:numId w:val="2"/>
        </w:numPr>
        <w:spacing w:after="0"/>
        <w:ind w:left="368" w:hanging="567"/>
        <w:jc w:val="both"/>
        <w:rPr>
          <w:rtl/>
        </w:rPr>
      </w:pPr>
      <w:r>
        <w:rPr>
          <w:rFonts w:hint="cs"/>
          <w:rtl/>
        </w:rPr>
        <w:t>الأدب الأندلسي من الفتح إلى سقوط الخلافة، أحمد هيكل، دار المعارف، مصر، 1985م.</w:t>
      </w:r>
    </w:p>
    <w:p w:rsidR="00ED44A0" w:rsidRDefault="00ED44A0" w:rsidP="00466AD3">
      <w:pPr>
        <w:pStyle w:val="a7"/>
        <w:numPr>
          <w:ilvl w:val="0"/>
          <w:numId w:val="2"/>
        </w:numPr>
        <w:spacing w:after="0"/>
        <w:ind w:left="368" w:hanging="567"/>
        <w:jc w:val="both"/>
        <w:rPr>
          <w:rtl/>
        </w:rPr>
      </w:pPr>
      <w:r>
        <w:rPr>
          <w:rFonts w:hint="cs"/>
          <w:rtl/>
        </w:rPr>
        <w:t>الأدب الأندلسي موضوعاته وفنونه، مصطفى الشكعة، دار العلم للملايين، بيروت- لبنان، ط2، 1973م.</w:t>
      </w:r>
    </w:p>
    <w:p w:rsidR="00ED44A0" w:rsidRDefault="00ED44A0" w:rsidP="00F8793B">
      <w:pPr>
        <w:pStyle w:val="a7"/>
        <w:numPr>
          <w:ilvl w:val="0"/>
          <w:numId w:val="2"/>
        </w:numPr>
        <w:spacing w:after="0"/>
        <w:ind w:left="368" w:hanging="567"/>
        <w:jc w:val="both"/>
        <w:rPr>
          <w:rtl/>
        </w:rPr>
      </w:pPr>
      <w:r>
        <w:rPr>
          <w:rFonts w:hint="cs"/>
          <w:rtl/>
        </w:rPr>
        <w:t>الأدب الجاهلي- قضاياه، أغراضه، أعلامه، فنونه، غازي طليحات، عرفان الأشقر، دار الفكر، دمشق، ط1، سوريا، 2002م.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أدب الرسائل في الأندلس في القرن الخامس الهجري، فايز عبد النبي، فلاح القيسي، دار البشير، عمان- الأردن، ط1، 1989م.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الأدب المقارن، محمد غنيمي هلال، دار نهضة مصر، الفجالة، القاهرة، د.ت.</w:t>
      </w:r>
    </w:p>
    <w:p w:rsidR="00BE0997" w:rsidRDefault="00BE0997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أساس البلاغة، للزمخشري، مطبعة دار الكتب، مصر، ط2، 1972م.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الأصمعي ناقداً، إياد عبد المجيد، منشورات مركز دراسات الخليج العربي، جامعة البصرة، 1986م.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الأصمعي وجهوده في رواية الشعر العربي، إياد عبد المجيد، دار الشؤون الثقافية العامة، بغداد، ط1، 1989م.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أصول النقد الأدبي، أحمد الشايب، مكتبة النهضة المصرية، القاهرة، ط7، 1964م.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أعلام الأدب العباسي، محمد رضوان الداية، مؤسسة الرسالة، ط3، 1987م.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الأعلام، للزركلي، دار العلم للملايين، بيروت، د.ت.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الأغاني، أبي الفرج الأصبهاني، تحقيق: إبراهيم الأبياري، دار الشعب، د.م.، 1969م.</w:t>
      </w:r>
    </w:p>
    <w:p w:rsidR="00946302" w:rsidRDefault="00946302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الإمتاع والمؤانسة، أبو حيان التوحيدي، صححه وضبطه وشرح غريبه: أحمد أمين وأحمد الزين، منشورات دار مكتبة الحياة، بيروت- لبنان.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أنباه الرواة على أنباه النحاة، القفطي، تحقيق: محمد أبو الفضل إبراهيم، دار الكتب المصرية، 1950م.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الأنساب، السمعاني، تقديم: عبد الله عمر البارودي، دار الجنان، بيروت، ط1، 1988م.</w:t>
      </w:r>
    </w:p>
    <w:p w:rsidR="00ED44A0" w:rsidRDefault="00ED44A0" w:rsidP="00F8793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الإيضاح في علوم البلاغة- المعاني والبيان والبديع، الخطيب القزويني، دار الكتب العلمية، بيروت- لبنان، ط1، 1985م.</w:t>
      </w:r>
    </w:p>
    <w:p w:rsidR="00F8793B" w:rsidRDefault="00ED44A0" w:rsidP="00F8793B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يتيمة الدهر في محاسن أهل العصر، لأبي منصور الثعالبي، تحقيق: مفيد قميحة، دار الكتب العلمية، بيروت- لبنان، د.ت.</w:t>
      </w:r>
    </w:p>
    <w:p w:rsidR="00F8793B" w:rsidRPr="00F8793B" w:rsidRDefault="00F8793B" w:rsidP="00F8793B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(ب)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البداية والنهاية، ابن كثير الدمشقي، دار الكتب العلمية، بيروت، ط2، 2003م.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البرهان في وجوه البيان، إسحاق بن وهب، تحقيق: أحمد مطلوب، خديجة الحديثي، مطبعة العاني، بغداد، ط1، 1967م.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بشار بن برد- دراسة في النظرية والتطبيق، سيد حنفي حسين، دار الثقافة في القاهرة، 1987م.</w:t>
      </w:r>
    </w:p>
    <w:p w:rsidR="009613A8" w:rsidRDefault="009613A8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بشار بن برد- شعره وأخباره، أحمد حسنين القرني، المكتبة العربية، القاهرة، 1925م.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بغية الإيضاح لتلخيص المفتاح في علوم البلاغة، عبد المتعالي الصعيدي، طبعة نهاية القرن، مكتبة الآداب، القاهرة، 1999م.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بغية الطلب في تاريخ حلب، ابن العديم، تحقيق: سهيل زكار، مؤسسة الرسالة، بيروت، د.ت.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بغية الملتمس في تاريخ رجال أهل الأندلس، الضبي، دار الكتاب العربي، القاهرة، 1967م.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بلاغة العرب في الأندلس، أحمد ضيف، ط1، 1967م.</w:t>
      </w:r>
    </w:p>
    <w:p w:rsidR="00182A30" w:rsidRDefault="00182A30" w:rsidP="00572B2A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بناء القصيدة في النقد العربي القديم في ضوء النقد الحديث، يوسف حسين بكار، دار الأندلس، بيروت- لبنان، ط2، 1982م.</w:t>
      </w:r>
    </w:p>
    <w:p w:rsidR="00744B75" w:rsidRDefault="00182A30" w:rsidP="00744B75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البيان والتبيين، الجاحظ، تحقيق: عبد السلام محمد هارون، مؤسسة الخانجي، القاهرة، ط3، د.ت.</w:t>
      </w:r>
    </w:p>
    <w:p w:rsidR="00744B75" w:rsidRPr="00744B75" w:rsidRDefault="00420454" w:rsidP="00744B75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 xml:space="preserve"> </w:t>
      </w:r>
      <w:r w:rsidR="00744B75" w:rsidRPr="00986EC7">
        <w:rPr>
          <w:rFonts w:cs="DecoType Naskh Variants" w:hint="cs"/>
          <w:b/>
          <w:bCs/>
          <w:sz w:val="40"/>
          <w:szCs w:val="40"/>
          <w:rtl/>
        </w:rPr>
        <w:t>(ت)</w:t>
      </w:r>
    </w:p>
    <w:p w:rsidR="00DC74F4" w:rsidRDefault="00DC74F4" w:rsidP="00744B75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تاج العروس من جواهر القاموس، الزبيدي، دار الفكر للطباعة والنشر والتوزيع،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آداب العرب، مصطفى صادق الرافعي، دار الكتاب العربي، بيروت- لبنان، ط4، 1974م.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آداب اللغة العربية، جرجي زيدان، طبعة جديدة راجعها وعلق عليها: شوقي ضيف، دار الهلال،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الأدب الأندلسي- عصر سيادة قرطبة، إحسان عباس، طبعة منقحة ومزيدة، دار الثقافة، بيروت- لبنان،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الأدب العباسي، البروفيسور رينولد نيكلسون، ترجمة وتحقيق: صفاء خلوصي، المكتبة الأهلية، بغداد، 1966م.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تاريخ الأدب العربي، بروكلمان</w:t>
      </w:r>
      <w:r w:rsidR="00A17B22">
        <w:rPr>
          <w:rFonts w:hint="cs"/>
          <w:rtl/>
        </w:rPr>
        <w:t>، ترجمة: محمود فهمي حجازي، الهيئة المصرية العامة للكتاب، 1993م</w:t>
      </w:r>
      <w:r>
        <w:rPr>
          <w:rFonts w:hint="cs"/>
          <w:rtl/>
        </w:rPr>
        <w:t>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تاريخ الأدب العربي، حنا الفاخوري</w:t>
      </w:r>
      <w:r w:rsidR="00A17B22">
        <w:rPr>
          <w:rFonts w:hint="cs"/>
          <w:rtl/>
        </w:rPr>
        <w:t>، بيروت- لبنان، ط2، د.ت</w:t>
      </w:r>
      <w:r>
        <w:rPr>
          <w:rFonts w:hint="cs"/>
          <w:rtl/>
        </w:rPr>
        <w:t>.</w:t>
      </w:r>
    </w:p>
    <w:p w:rsidR="00DF3021" w:rsidRDefault="00DF3021" w:rsidP="00DF3021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الأدب العربي في المغرب والأندلس منذ الفتح الإسلامي إلى آخر عصر ملوك الطوائف، عمر فروخ، دار العلم للملايين، بيروت- لبنان، ط1، 1981م.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الأدب في إيراث من الفردوسي إلى السعدي، المستشرق إدوارد جرانفيل براون، ترجمة: إبراهيم أمين الشواربي، مكتبة الثقافة الدينية، ط1، 2004م.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الإسلام ووفيات المشاهير والأعلام، الذهبي، تحقيق: عمر عبد السلام تدمري، دار الكتاب العربي، ط2، 1998م.</w:t>
      </w:r>
    </w:p>
    <w:p w:rsidR="00182A30" w:rsidRDefault="00182A30" w:rsidP="0058001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المعارضات في الشعر العربي، محمد محمود قاسم، مؤسسة الرسالة، دار الفرقان، ط1، 1983م.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النقائض في الشعر العربي، أحمد الشايب، مطبعة القاهرة، ط2، 1954م.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النقد الأدبي عند العرب من العصر الجاهلي إلى القرن الرابع الهجري، طه أحمد إبراهيم، دار الحكمة، بيروت- لبنان،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النقد الأدبي عند العرب من القرن الثاني إلى القرن الثامن الهجري، إحسان عباس، دار الثقافة، بيروت- لبنان، ط4،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تاريخ النقد الأدبي، داود سلوم، عناد غزوان، جلال الخياط، وزارة التعليم العالي والبحث العلمي، بغداد، 1986م.</w:t>
      </w:r>
    </w:p>
    <w:p w:rsidR="00297DD6" w:rsidRDefault="00297DD6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تاريخ النقد الأدبي في الأندلس، محمد رضوان الداية، مؤسسة الرسالة، بيروت- لبنان، ط2، 1993م.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تاريخ مدينة السلام، الخطيب البغدادي، دار الفكر للطباعة والنشر والتوزيع، د.م، د.ت.</w:t>
      </w:r>
    </w:p>
    <w:p w:rsidR="00182A30" w:rsidRDefault="00182A30" w:rsidP="00744B7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تجديد ذكرى أبي العلاء المعري، طه حسين، دار الكتاب اللبناني، نبيروت، ط1، 1974م.</w:t>
      </w:r>
    </w:p>
    <w:p w:rsidR="00E644AA" w:rsidRDefault="00182A30" w:rsidP="00E644AA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تعريف القدماء بأبي العلاء، نسخة مصورة عن طبعة دار الكتب، 1944،</w:t>
      </w:r>
      <w:r w:rsidR="001F1AD2">
        <w:rPr>
          <w:rFonts w:hint="cs"/>
          <w:rtl/>
        </w:rPr>
        <w:t xml:space="preserve"> </w:t>
      </w:r>
      <w:r>
        <w:rPr>
          <w:rFonts w:hint="cs"/>
          <w:rtl/>
        </w:rPr>
        <w:t>الدار القومية للطباعة والنشر، القاهرة، 1965م.</w:t>
      </w:r>
    </w:p>
    <w:p w:rsidR="00022C30" w:rsidRDefault="00022C30" w:rsidP="00E644AA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تلبيس إبليس، ابن الجوزي، دار النهضة، بغداد، 1928م.</w:t>
      </w:r>
    </w:p>
    <w:p w:rsidR="00A12FE3" w:rsidRDefault="00A12FE3" w:rsidP="00297DD6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تيارات النقد الأدبي في الأندلس في القرن الخامس الهجري، مصطفى عليان عبد الرحيم، مؤسسة الرسالة، بيروت- لبنان، ط1، 1984م.</w:t>
      </w:r>
    </w:p>
    <w:p w:rsidR="00E644AA" w:rsidRPr="00CD7C9E" w:rsidRDefault="00E644AA" w:rsidP="00CD7C9E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(ج)</w:t>
      </w:r>
    </w:p>
    <w:p w:rsidR="00560689" w:rsidRDefault="00560689" w:rsidP="001611D6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الجامع في أخبار أبي العلاء المعري وآثاره، محمد سليم الجندي، علق عليه وأشرف على طبعه: عبد الهادي هاشم، المجمع العلمي العربي، دمشق، 1382هـ/ 1962م.</w:t>
      </w:r>
    </w:p>
    <w:p w:rsidR="001611D6" w:rsidRDefault="001611D6" w:rsidP="001611D6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الجامع في تاريخ الأدب العربي، حنا الفاخوري، دار ذوي القربى، ط2، 1424هـ.</w:t>
      </w:r>
    </w:p>
    <w:p w:rsidR="00FE4338" w:rsidRDefault="00FE4338" w:rsidP="00CD7C9E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 xml:space="preserve">الجديد في الأدب </w:t>
      </w:r>
      <w:r w:rsidR="00C541D1">
        <w:rPr>
          <w:rFonts w:hint="cs"/>
          <w:rtl/>
        </w:rPr>
        <w:t xml:space="preserve">العربي </w:t>
      </w:r>
      <w:r>
        <w:rPr>
          <w:rFonts w:hint="cs"/>
          <w:rtl/>
        </w:rPr>
        <w:t>وتاريخه، حنا الفاخوري، مطبعة دار الكشاف، بيروت، د.ت.</w:t>
      </w:r>
    </w:p>
    <w:p w:rsidR="00FE4338" w:rsidRDefault="00FE4338" w:rsidP="00CD7C9E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جديد في رسالة الغفران- نص مسرحي من القرن الخامس الهجري، عائشة عبد الرحمن، دار الكتاب العربي، بيروت- لبنان، 1970م.</w:t>
      </w:r>
    </w:p>
    <w:p w:rsidR="00FE4338" w:rsidRDefault="00FE4338" w:rsidP="00CD7C9E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جذوة المقتبس في تاريخ علماء الأندلس، الحميدي، تحقيق: إبراهيم الأبياري، دار الكتاب اللبناني، بيروت- لبنان، ط2، 1983م.</w:t>
      </w:r>
    </w:p>
    <w:p w:rsidR="00FE4338" w:rsidRDefault="00FE4338" w:rsidP="00CD7C9E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جذوة المقتبس في ذكر ولاة الأندلس، الحميدي، الدار المصرية للتأليف والترجمة، 1966م.</w:t>
      </w:r>
    </w:p>
    <w:p w:rsidR="00CD7C9E" w:rsidRDefault="00FE4338" w:rsidP="00B067E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 xml:space="preserve">جواهر البلاغة في المعاني والبيان والبديع، أحمد الهاشمي بك، مطبعة الاعتماد، </w:t>
      </w:r>
      <w:r w:rsidR="00401CE3">
        <w:rPr>
          <w:rFonts w:hint="cs"/>
          <w:rtl/>
        </w:rPr>
        <w:t>ط1</w:t>
      </w:r>
      <w:r>
        <w:rPr>
          <w:rFonts w:hint="cs"/>
          <w:rtl/>
        </w:rPr>
        <w:t>، د.ت.</w:t>
      </w:r>
    </w:p>
    <w:p w:rsidR="00CD7C9E" w:rsidRPr="00CD7C9E" w:rsidRDefault="00281308" w:rsidP="00CD7C9E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 xml:space="preserve"> </w:t>
      </w:r>
      <w:r w:rsidR="00CD7C9E" w:rsidRPr="00986EC7">
        <w:rPr>
          <w:rFonts w:cs="DecoType Naskh Variants" w:hint="cs"/>
          <w:b/>
          <w:bCs/>
          <w:sz w:val="40"/>
          <w:szCs w:val="40"/>
          <w:rtl/>
        </w:rPr>
        <w:t>(ح)</w:t>
      </w:r>
    </w:p>
    <w:p w:rsidR="00C849CB" w:rsidRDefault="00FE4338" w:rsidP="00C849CB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الحضارة الإسلامية في القرن الرابع الهجري، آدم متز</w:t>
      </w:r>
      <w:r w:rsidR="00F45345">
        <w:rPr>
          <w:rFonts w:hint="cs"/>
          <w:rtl/>
        </w:rPr>
        <w:t>، مكتبة الخانجي، القاهرة، د.ت</w:t>
      </w:r>
      <w:r>
        <w:rPr>
          <w:rFonts w:hint="cs"/>
          <w:rtl/>
        </w:rPr>
        <w:t>.</w:t>
      </w:r>
    </w:p>
    <w:p w:rsidR="00FE4338" w:rsidRDefault="00FE4338" w:rsidP="00C849C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الحلة السيراء، ابن الأبار.</w:t>
      </w:r>
    </w:p>
    <w:p w:rsidR="00FE4338" w:rsidRDefault="00FE4338" w:rsidP="00C849CB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الحلل السندسية في الأخبار والآثار الأندلسية، شكيب أرسلان، مطبعة عيسى البابجي، مصر، ط1، د.ت.</w:t>
      </w:r>
    </w:p>
    <w:p w:rsidR="00F61D2C" w:rsidRDefault="00FE4338" w:rsidP="00F61D2C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الحيوان، الجاحظ، تحقيق: عبد السلام هارون، مطبعة مصطفى البابي الحلبي، مصر، ط1، 1938م.</w:t>
      </w:r>
    </w:p>
    <w:p w:rsidR="00F61D2C" w:rsidRPr="00B56555" w:rsidRDefault="00F61D2C" w:rsidP="00B56555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(خ)</w:t>
      </w:r>
    </w:p>
    <w:p w:rsidR="00B56555" w:rsidRDefault="00653D76" w:rsidP="00653D76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خريدة القصر وجريدة العصر، الأصفهاني، تحقيق: عمر الدسوقي، علي عبد العظيم، دار النهضة للطباعة والنشر، د.ت.</w:t>
      </w:r>
    </w:p>
    <w:p w:rsidR="00B56555" w:rsidRDefault="00653D76" w:rsidP="00B56555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خزانة الأدب ولب لباب لسان العرب على شواهد شرح الكافية، عبد القادر بن عمر البغدادي، د.م.، د.ت.</w:t>
      </w:r>
    </w:p>
    <w:p w:rsidR="00B56555" w:rsidRPr="002B7C22" w:rsidRDefault="00B56555" w:rsidP="002B7C22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(د)</w:t>
      </w:r>
    </w:p>
    <w:p w:rsidR="00FE4338" w:rsidRDefault="00FE4338" w:rsidP="00B56555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دراسات أندلسية في الأدب والتاريخ والفلسفة، الطاهر أحمد مكي، دار المعارف، مصر، ط1، 1980م.</w:t>
      </w:r>
    </w:p>
    <w:p w:rsidR="006B470E" w:rsidRDefault="006B470E" w:rsidP="00B56555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lastRenderedPageBreak/>
        <w:t>دراسات بلاغية ونقدية، أحمد مطلوب، منشورات وزارة الثقافة والإعلام، بغداد، 1980م.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دراسات في نقد الأدب العربي من الجاهلية إلى غاية القرن الثالث الهجري، بدوي طبانة، دار الثقافة، بيروت- لبنان، ط5، 1969م.</w:t>
      </w:r>
    </w:p>
    <w:p w:rsidR="006B470E" w:rsidRDefault="006B470E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دراسات في الأدب الجاهلي، عبد العزيز نبوي، مؤسسة المختار للنشر والتوزيع، القاهرة، ط2، 2003م.</w:t>
      </w:r>
    </w:p>
    <w:p w:rsidR="00DF3021" w:rsidRDefault="006B470E" w:rsidP="00DF3021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دراسات لغوية في أراجيز رؤبة والعجاج، خولة تقي الدين الهلالي، دار الرشيد، بغداد، 1982م.</w:t>
      </w:r>
      <w:r w:rsidR="00DF3021">
        <w:t xml:space="preserve"> 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دمية العصر وعصرة أهل العصر، أبي الحسن الباخرزي، تحقيق: سامي مكي العاني، د.م، ط2، 1985م.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ابن شهيد الأندلسي، تحقيق: يعقوب زكي، دار الكتاب العربي للطباعة والنشر، د.م، 1963م.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ابن شهيد الأندلسي، عني بجمعه: شارلز بيلات- أستاذ بالسوربون، دار المكشوف، بيروت- لبنان، 1963م.</w:t>
      </w:r>
    </w:p>
    <w:p w:rsidR="0042284C" w:rsidRDefault="0042284C" w:rsidP="0042284C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أبي نؤاس، تحقيق: أحمد عبد المجيد الغزالي، دار الكتاب العربي، بيروت- لبنان، د.ت.</w:t>
      </w:r>
    </w:p>
    <w:p w:rsidR="00667E7A" w:rsidRDefault="00667E7A" w:rsidP="0042284C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الأعشى الكبير، تحقيق: محمد أحمد قاسم، المكتب الإسلامي، ط1، 1415هـ/ 1994م.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الأفوه الأودي، شرح وتحقيق: التنونجي، دار صادر، بيروت، ط1، 1998م.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البحتري، دار الكتب العلمية، لبنان، ط1، 1987م.</w:t>
      </w:r>
    </w:p>
    <w:p w:rsidR="00C4200B" w:rsidRDefault="00C4200B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lastRenderedPageBreak/>
        <w:t>ديوان تأبط شراً، جمع وتحقيق وشرح: علي ذو الفقار شاكر، دار الغرب الإسلامي، ط1، 1984م.</w:t>
      </w:r>
    </w:p>
    <w:p w:rsidR="00E22919" w:rsidRDefault="00E22919" w:rsidP="002B7C22">
      <w:pPr>
        <w:pStyle w:val="a7"/>
        <w:numPr>
          <w:ilvl w:val="0"/>
          <w:numId w:val="2"/>
        </w:numPr>
        <w:ind w:left="368" w:hanging="567"/>
        <w:jc w:val="lowKashida"/>
        <w:rPr>
          <w:rFonts w:hint="cs"/>
        </w:rPr>
      </w:pPr>
      <w:r>
        <w:rPr>
          <w:rFonts w:hint="cs"/>
          <w:rtl/>
        </w:rPr>
        <w:t>ديوان سقط الزند، أبو العلاء المعري، دار صادر، بيروت، د.ت.</w:t>
      </w:r>
    </w:p>
    <w:p w:rsidR="005B55F0" w:rsidRDefault="005B55F0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طرفة بن العبد، دار صادر، بيروت، 1380هـ/ 1961م.</w:t>
      </w:r>
    </w:p>
    <w:p w:rsidR="006544E1" w:rsidRDefault="006544E1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طفيل الغنوي شرح الأصمعي، تحقيق: حسان فلاح أوغلي، دار صادر، بيروت، ط1، 1997م.</w:t>
      </w:r>
    </w:p>
    <w:p w:rsidR="00420454" w:rsidRDefault="00420454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 xml:space="preserve">ديوان عبيد بن الأبرص، </w:t>
      </w:r>
      <w:r w:rsidR="00406333">
        <w:rPr>
          <w:rFonts w:hint="cs"/>
          <w:rtl/>
        </w:rPr>
        <w:t>تحقيق: محمد علي دقة، دار صادر، بيروت، ط1، 1423هـ/ 2003م.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القطامي، تحقيق: إبراهيم السامرائي، دار الثقافة، بيروت، ط1، 1960م.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النابغة الجعدي، جمعه وحققه وشرحه: واضح الصّمد، دار صادر، بيروت، 1998م.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امرؤ القيس، منشورات دار صادر، بيروت، 1968م.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أوس بن حجر، تحقيق وشرح: محمد يوسف نجم، دار صادر، بيروت، ط3، 1979م.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تأبط شراً.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حميد بن ثور الهلالي، صنفه: الأستاذ عبد العزيز الميمني، الدار القومية للطباعة والنشر، القاهرة، 1951م.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رؤبة بن العجاج، وليم بن ألورد البروسي، مكتبة المثنى، بغداد، د.ت.</w:t>
      </w:r>
    </w:p>
    <w:p w:rsidR="0014641C" w:rsidRDefault="0014641C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سقط الزند، أبو العلاء المعري، شرحه: أ؛مد شمس الدين، دار الكتب العلمية، بيروت- لبنان، ط1، 1990م.</w:t>
      </w:r>
    </w:p>
    <w:p w:rsidR="00FE4338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lastRenderedPageBreak/>
        <w:t>ديوان عمرو بن كلثوم، صنعة: علي أبو زيد، دار سعد الدين، دمشق، ط1، 1991م.</w:t>
      </w:r>
    </w:p>
    <w:p w:rsidR="005A4A3A" w:rsidRDefault="005A4A3A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قيس بن الخطيم، تحقيق: إبراهيم السامرائي، أحمد مطلوب، مطبعة العاني، بغداد، 1381هـ/ 1962م.</w:t>
      </w:r>
    </w:p>
    <w:p w:rsidR="00841F32" w:rsidRDefault="00841F32" w:rsidP="00841F32">
      <w:pPr>
        <w:pStyle w:val="a7"/>
        <w:numPr>
          <w:ilvl w:val="0"/>
          <w:numId w:val="2"/>
        </w:numPr>
        <w:ind w:left="368" w:hanging="567"/>
        <w:jc w:val="lowKashida"/>
        <w:rPr>
          <w:rtl/>
        </w:rPr>
      </w:pPr>
      <w:r>
        <w:rPr>
          <w:rFonts w:hint="cs"/>
          <w:rtl/>
        </w:rPr>
        <w:t>ديوان عدي بن زيد العبادي، تحقيق: محمد عبد الجبار المعيبد، شركة دار الجمهورية للنشر والطباعة، بغداد، 1965م.</w:t>
      </w:r>
    </w:p>
    <w:p w:rsidR="002B7C22" w:rsidRDefault="00FE4338" w:rsidP="002B7C22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عنترة بن شداد العبسي، شرح: سيف الدين الكاتب، أحمد عصام، دار مكتبة الحياة، بيروت- لبنان، 1981م.</w:t>
      </w:r>
    </w:p>
    <w:p w:rsidR="0014641C" w:rsidRDefault="0014641C" w:rsidP="0014641C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ديوان النابغة الذبياني، تحقيق: كرم البستاني، دار صادر، بيروت، 1963م.</w:t>
      </w:r>
    </w:p>
    <w:p w:rsidR="005634B8" w:rsidRPr="005634B8" w:rsidRDefault="005634B8" w:rsidP="005634B8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5634B8">
        <w:rPr>
          <w:rFonts w:cs="DecoType Naskh Variants" w:hint="cs"/>
          <w:b/>
          <w:bCs/>
          <w:sz w:val="40"/>
          <w:szCs w:val="40"/>
          <w:rtl/>
        </w:rPr>
        <w:t xml:space="preserve">(ذ) </w:t>
      </w:r>
    </w:p>
    <w:p w:rsidR="005634B8" w:rsidRDefault="005634B8" w:rsidP="0014641C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الذخيرة في محاسن أهل الجزيرة، ابن بسام، تحقيق: إحسان عباس، دار الثقافة، بيروت، 1978م.</w:t>
      </w:r>
    </w:p>
    <w:p w:rsidR="002B7C22" w:rsidRPr="005C355E" w:rsidRDefault="002B7C22" w:rsidP="005C355E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(ر)</w:t>
      </w:r>
    </w:p>
    <w:p w:rsidR="00966168" w:rsidRDefault="00966168" w:rsidP="00966168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رسائل أبي العلاء مع شرحها، منشورات دار القاموس الحديث، بيروت، د.ت.</w:t>
      </w:r>
    </w:p>
    <w:p w:rsidR="00966168" w:rsidRDefault="00966168" w:rsidP="00966168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رسالة التوابع والزوابع، لابن شهيد الأندلسي، بطرس البستاني، ط1، دار صادر، بيروت، 1967م- 1996م.</w:t>
      </w:r>
    </w:p>
    <w:p w:rsidR="00C7721A" w:rsidRDefault="00C7721A" w:rsidP="00966168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رسالة الصاهل والشاحج، أبو العلاء المعري، تحقيق: عائشة عبد الرحمن، دار المعارف، مصر، ط2، 1404هـ/ 1984م.</w:t>
      </w:r>
    </w:p>
    <w:p w:rsidR="00966168" w:rsidRDefault="00966168" w:rsidP="00966168">
      <w:pPr>
        <w:pStyle w:val="a7"/>
        <w:numPr>
          <w:ilvl w:val="0"/>
          <w:numId w:val="2"/>
        </w:numPr>
        <w:ind w:left="368" w:hanging="567"/>
        <w:jc w:val="lowKashida"/>
      </w:pPr>
      <w:r>
        <w:rPr>
          <w:rFonts w:hint="cs"/>
          <w:rtl/>
        </w:rPr>
        <w:t>رسالة الغفران لأبي العلاء المعري، تحقيق: عائشة عبد الرحمن، دار المعارف، مصر، 1950م.</w:t>
      </w:r>
    </w:p>
    <w:p w:rsidR="00966168" w:rsidRDefault="00966168" w:rsidP="0058750C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lastRenderedPageBreak/>
        <w:t>رسالة الغفران، لأبي العلاء المعري، تحقيق: فوزي عطوى، الشرك اللبنانية للكتاب، بيروت، 1968م.</w:t>
      </w:r>
    </w:p>
    <w:p w:rsidR="00966168" w:rsidRDefault="00966168" w:rsidP="00C7721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رسالة الغفران، لأبي العلاء المعري، تحقيق: محمد عزت نصر الله، المكتبة الثقافية، بيروت، 1968م.</w:t>
      </w:r>
    </w:p>
    <w:p w:rsidR="00966168" w:rsidRDefault="00966168" w:rsidP="007C2A7F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رسالة الغفران، لأبي العلاء المعري، قدم له وشرحه: مفيد قميحة، دار ومكتبة اله</w:t>
      </w:r>
      <w:r w:rsidR="00A07E3C">
        <w:rPr>
          <w:rFonts w:hint="cs"/>
          <w:rtl/>
        </w:rPr>
        <w:t>لال</w:t>
      </w:r>
      <w:r>
        <w:rPr>
          <w:rFonts w:hint="cs"/>
          <w:rtl/>
        </w:rPr>
        <w:t xml:space="preserve">، بيروت، ط2، ،1986م. </w:t>
      </w:r>
    </w:p>
    <w:p w:rsidR="00A07E3C" w:rsidRDefault="00A07E3C" w:rsidP="007C2A7F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رسالة الغفران، لأبي العلاء المعري، تحقيق: علي شلق، دار القلم، بيروت، د.ت.</w:t>
      </w:r>
    </w:p>
    <w:p w:rsidR="00A905CE" w:rsidRPr="00393DA9" w:rsidRDefault="00324639" w:rsidP="00393DA9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 xml:space="preserve"> </w:t>
      </w:r>
      <w:r w:rsidR="00A905CE" w:rsidRPr="00986EC7">
        <w:rPr>
          <w:rFonts w:cs="DecoType Naskh Variants" w:hint="cs"/>
          <w:b/>
          <w:bCs/>
          <w:sz w:val="40"/>
          <w:szCs w:val="40"/>
          <w:rtl/>
        </w:rPr>
        <w:t>(س)</w:t>
      </w:r>
    </w:p>
    <w:p w:rsidR="00A74FA9" w:rsidRDefault="00A74FA9" w:rsidP="00A74FA9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سر الفصاحة، ابن سنان الخفاجي، شرح وتصحيح: عبد المتعال الصعيدي، مطبعة محمد علي صبيح وأولاده، القاهرة، 1969م.</w:t>
      </w:r>
    </w:p>
    <w:p w:rsidR="00393DA9" w:rsidRDefault="003C3FE0" w:rsidP="00A74FA9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سير أعلام النبلاء، الذهبي، د.م.، ط12، 2004م.</w:t>
      </w:r>
    </w:p>
    <w:p w:rsidR="00393DA9" w:rsidRPr="003A0EE9" w:rsidRDefault="00393DA9" w:rsidP="003A0EE9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(ش)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شذا العرف في فن الصرف، أحمد الجملاوي، مكتبة النهضة العربية، د.م.، د.ت.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المختار من لزوميات أبي العلاء، السيد البطليوسي، حققه وقدم له: حامد عبد المجيد، مطبعة دار الكتب، 1970م.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المعلقات السبع الطوال الجاهليات، ابن الأنباري، تحقيق: عبد السلام هارون، دار المعارف، مصر، 1963م.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المعلقات السبع للزوزني، مكتبة المعارف، بيروت، ط1، 1972م.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شرح ديوان أبي تمام، شرح: شاهين عطية، دار الكتب العلمية، بيروت- لبنان، ط1، 1987م.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ديوان الأعشى، إبراهيم جزيني، دار الكتاب العربي، بيروت- لبنان، ط1، 1968م.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شرح ديوان الحماسة، للتبريزي، عالم الكتب، بيروت- لبنان، د.ت.</w:t>
      </w:r>
    </w:p>
    <w:p w:rsidR="004A684E" w:rsidRDefault="004A684E" w:rsidP="00A74FA9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شرح ديوان صريع الغواني، مسلم بن الوليد، تحقيق: سامي الدهان، دار المعارف، مصر، د.ت.</w:t>
      </w:r>
    </w:p>
    <w:p w:rsidR="00094964" w:rsidRDefault="00094964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ديوان عمر بن أبي ربيعة المخزومي، محمد محيي الدين عبد الحميد، المكتبة التجارية الكبرى، مصر، ط2، 1380هـ/ 1960م.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ديوان المتنبي- معجز أحمد، أبو العلاء المعري، تحقيق: عبد المجيد ذياب، دار المعارف، مصر، د.ت.</w:t>
      </w:r>
    </w:p>
    <w:p w:rsidR="00FE4338" w:rsidRDefault="00FE4338" w:rsidP="00A74FA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ديوان المتنبي، العكبري، تحقيق: مصطفى السقا، إبراهيم الأبياري، عبد الحفيظ شلبي، دار الفكر، بيروت- لبنان، 2003م.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شرح ديوان زهير بن أبي سلمى، ثعلب، الدار القومية للطباعة والنشر، القاهرة، 1964م.</w:t>
      </w:r>
    </w:p>
    <w:p w:rsidR="0058750C" w:rsidRDefault="00FE4338" w:rsidP="0058750C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شرح ديوان لبيد بن ربيعة العامري</w:t>
      </w:r>
      <w:r w:rsidR="0058750C">
        <w:rPr>
          <w:rFonts w:hint="cs"/>
          <w:rtl/>
        </w:rPr>
        <w:t>، دار القاموس الحديث، بيروت، د.ت.</w:t>
      </w:r>
      <w:r w:rsidR="0058750C">
        <w:rPr>
          <w:rFonts w:hint="cs"/>
        </w:rPr>
        <w:t xml:space="preserve"> </w:t>
      </w:r>
    </w:p>
    <w:p w:rsidR="00534AFF" w:rsidRDefault="00534AFF" w:rsidP="00534AFF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شرح القصائد العشر، للخطيب التبريزي، عنيت بتصحيحها وضبطها والتعليق عليها للمرة الثانية سنة 1352هـ إدارة المطبعة المنيرية، لصاحبها محمد منير الدمشقي.</w:t>
      </w:r>
    </w:p>
    <w:p w:rsidR="004F51C9" w:rsidRDefault="004F51C9" w:rsidP="004F51C9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شروح سقط الزند، تحقيق: مصطفى السقا، عبد السلام هارون، عبد الرحيم محمد، إبراهيم الأبياري، حامد عبد المجيد، بإشراف: د.طه حسين، الدار القومية للطباعة والنشر، القاهرة، 136</w:t>
      </w:r>
      <w:r w:rsidR="00D43830">
        <w:rPr>
          <w:rFonts w:hint="cs"/>
          <w:rtl/>
        </w:rPr>
        <w:t>4</w:t>
      </w:r>
      <w:r>
        <w:rPr>
          <w:rFonts w:hint="cs"/>
          <w:rtl/>
        </w:rPr>
        <w:t>هـ/ 1945م.</w:t>
      </w:r>
    </w:p>
    <w:p w:rsidR="008E19F8" w:rsidRDefault="008E19F8" w:rsidP="008E19F8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شعب الإيمان، أبو بكر أحمد بن حسين البيهقي، تحقيق: محمد السعيد بسيوني زغلول، دار الكتب العلمية، بيروت- لبنان، ط1، 1410هـ.</w:t>
      </w:r>
    </w:p>
    <w:p w:rsidR="007C2A7F" w:rsidRDefault="007C2A7F" w:rsidP="007C2A7F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شعر الأخطل صنعة العسكري، تحقيق: فخر الدين قباوة، دار الأصمعي، حلب، 1970م.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الشعر الأندلسي في عصر الطوائف، هنري بيرس، ترجمة: الطاهر أحمد مكي، دار المعارف، مصر، ط1، 1988م.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الشعر الجاهلي خصائصه وفنونه، يحيى الجبوري، دار الرسالة، بيروت- لبنان، ط8، 1997م.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الشعر الجاهلي، عبد المنعم خفاجة، دار الكتاب اللبناني، بيروت- لبنان، ط2، 1973م.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شعر الرمادي، يوسف بن هارون، تحقيق: زهير جرار، المؤسسة العربية للدراسات والنشر، بيروت، ط1، 1981م.</w:t>
      </w:r>
    </w:p>
    <w:p w:rsidR="00FE4338" w:rsidRDefault="00FE4338" w:rsidP="008B48A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شعر أوس بن حجر ورواته التاريخيين، محمود عبد الله الجادر، دار الرسالة للطباعة، بغداد، 1979م.</w:t>
      </w:r>
    </w:p>
    <w:p w:rsidR="005579D9" w:rsidRDefault="00FE4338" w:rsidP="005579D9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الشعر والشعراء، ابن قتيبة، تحقيق: محمود محمد شاكر، دار المعارف، مصر، ط2، 1966م.</w:t>
      </w:r>
    </w:p>
    <w:p w:rsidR="005579D9" w:rsidRPr="00FA267B" w:rsidRDefault="005579D9" w:rsidP="00FA267B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(ص)</w:t>
      </w:r>
    </w:p>
    <w:p w:rsidR="00FE4338" w:rsidRDefault="00FE4338" w:rsidP="005579D9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 xml:space="preserve">صبح الأعشى في صناعة الإنشا، </w:t>
      </w:r>
      <w:r w:rsidR="004E0423">
        <w:rPr>
          <w:rFonts w:hint="cs"/>
          <w:rtl/>
        </w:rPr>
        <w:t>أحمد بن علي القشقندي، تحقيق: محمد حسين شمس الدين، دار الكتب العلمية، بيروت، ط1، 1987م.</w:t>
      </w:r>
    </w:p>
    <w:p w:rsidR="00FE4338" w:rsidRDefault="00FE4338" w:rsidP="00FA267B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الصحاح تاج اللغة وصحاح العربية، الجوهري،</w:t>
      </w:r>
      <w:r w:rsidR="001F1AD2">
        <w:rPr>
          <w:rFonts w:hint="cs"/>
          <w:rtl/>
        </w:rPr>
        <w:t xml:space="preserve"> </w:t>
      </w:r>
      <w:r>
        <w:rPr>
          <w:rFonts w:hint="cs"/>
          <w:rtl/>
        </w:rPr>
        <w:t>تحقيق: أحمد عبد الغفور عطار، دار العلم للملايين، بيروت- لبنان، ط2، 1979م.</w:t>
      </w:r>
    </w:p>
    <w:p w:rsidR="00FE4338" w:rsidRDefault="00FE4338" w:rsidP="00FA267B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الصراع بين القديم والحديث في الشعر العربي، محمد حسين الأعرجي، منشورات المركز العربي للثقافة والعلوم، بيروت- لبنان، د.ت.</w:t>
      </w:r>
    </w:p>
    <w:p w:rsidR="00FE4338" w:rsidRDefault="00FE4338" w:rsidP="00FA267B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 xml:space="preserve">الصناعتين، أبو هلال العسكري، </w:t>
      </w:r>
      <w:r w:rsidR="00051A40">
        <w:rPr>
          <w:rFonts w:hint="cs"/>
          <w:rtl/>
        </w:rPr>
        <w:t>تحقيق: مفيد قميحة، دار الكتب العلمية، بيروت، ط2، 1984م.</w:t>
      </w:r>
    </w:p>
    <w:p w:rsidR="00FA267B" w:rsidRDefault="00FE4338" w:rsidP="00FA267B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صوت أبي العلاء المعري، طه حسين، دار الكتاب اللبناني، بيروت، ط1، 1974م.</w:t>
      </w:r>
    </w:p>
    <w:p w:rsidR="00FA267B" w:rsidRPr="00FA267B" w:rsidRDefault="00FA267B" w:rsidP="00FA267B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(ط)</w:t>
      </w:r>
    </w:p>
    <w:p w:rsidR="00FE4338" w:rsidRDefault="00FE4338" w:rsidP="00FA267B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طبقات فحول الشعراء، ابن سلام الجمحي، قرأه وشرحه: محمود محمد شاكر، مطبعة المدني، القاهرة، د.ت.</w:t>
      </w:r>
    </w:p>
    <w:p w:rsidR="00FE4338" w:rsidRDefault="00FE4338" w:rsidP="00D13C6E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طرفة بن العبد، تحقيق ودراسة لشعره وشخصيته: علي الجندي، دار الفكر العربي، بيروت، د.ت.</w:t>
      </w:r>
    </w:p>
    <w:p w:rsidR="00D13C6E" w:rsidRDefault="00614CE3" w:rsidP="00614CE3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طوق الحمامة في الألفة والألاف، ابن حزم الأندلسي، تحقيق: المحامي فاروق سعد، منشورات دار مكتبة الحياة، بيروت، 1986م.</w:t>
      </w:r>
    </w:p>
    <w:p w:rsidR="007B6F96" w:rsidRPr="007B6F96" w:rsidRDefault="007B6F96" w:rsidP="007B6F96">
      <w:pPr>
        <w:spacing w:after="0"/>
        <w:jc w:val="center"/>
        <w:rPr>
          <w:rFonts w:cs="DecoType Naskh Variants" w:hint="cs"/>
          <w:b/>
          <w:bCs/>
          <w:sz w:val="40"/>
          <w:szCs w:val="40"/>
        </w:rPr>
      </w:pPr>
      <w:r w:rsidRPr="007B6F96">
        <w:rPr>
          <w:rFonts w:cs="DecoType Naskh Variants" w:hint="cs"/>
          <w:b/>
          <w:bCs/>
          <w:sz w:val="40"/>
          <w:szCs w:val="40"/>
          <w:rtl/>
        </w:rPr>
        <w:t xml:space="preserve">(ظ) </w:t>
      </w:r>
    </w:p>
    <w:p w:rsidR="007B6F96" w:rsidRDefault="007B6F96" w:rsidP="00614CE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ظهر الإسلام، أحمد أمين، دار الكتاب العربي، بيروت- لبنان، ط5، 1388هـ/ 1969م.</w:t>
      </w:r>
    </w:p>
    <w:p w:rsidR="00D13C6E" w:rsidRPr="00D13C6E" w:rsidRDefault="00D13C6E" w:rsidP="00D13C6E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(ع)</w:t>
      </w:r>
    </w:p>
    <w:p w:rsidR="007E70D5" w:rsidRDefault="007E70D5" w:rsidP="00D13C6E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عروض الورقة، الجوهري، تحقيق: محمد التعليمي، دار الثقافة، الدار البيضاء، ط1، 1984م.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العروض تهذيبه وإعادة تدوينه، جلال الدين الحنفي، مطبعة العاني، بغداد، 1978م.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العروض والقافية، دراسة وتطبيق في شعر الشطرين والشعر الحر، عبد الرضا علي، وزارة التعليم العالي والبحث العلمي، جامعة الموصل، 1989م.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العصر الجاهلي، شوقي ضيف، دار المعارف، مصر، ط24، د.ت.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عصر الدول والإمارات (الأندلس)، شوقي ضيف، دار المعارف، مصر، 1989م.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عصر الدول والإمارات (الشام)، شوقي ضيف، دار المعارف، مصر، ط2، 1990م.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العصر العباسي الثاني، شوقي ضيف، دار المعارف، مصر، د.ت.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العمدة في محاسن الشعر وآدابه ونقده، ابن رشيق القيرواني، تحقيق: محمد محي الدين عبد الحميد، دار الجيل، بيروت، ط5، 1981م.</w:t>
      </w:r>
    </w:p>
    <w:p w:rsidR="003B498D" w:rsidRDefault="003B498D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عن اللغة والأدب والنقد- رؤية تاريخية ورؤية فنية، محمد أحمد الغرب، بيروت- لبنان، د.ت.</w:t>
      </w:r>
    </w:p>
    <w:p w:rsidR="007E70D5" w:rsidRDefault="007E70D5" w:rsidP="006F70E1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عيار الشعر، ابن طباطبا العلوي، تحقيق: طه الحاجري، محمد زغلول سلام، المكتبة التجارية الكبرى، القاهرة، 1956م.</w:t>
      </w:r>
    </w:p>
    <w:p w:rsidR="006F70E1" w:rsidRDefault="007E70D5" w:rsidP="006F70E1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عيون الأنباء في طبقات الأطباء، ابن أبي أصيبعة، تحقيق: نزار رضا، منشورات مكتبة الحياة، بيروت، د.ت.</w:t>
      </w:r>
    </w:p>
    <w:p w:rsidR="006F70E1" w:rsidRPr="006F70E1" w:rsidRDefault="006F70E1" w:rsidP="006F70E1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(غ)</w:t>
      </w:r>
    </w:p>
    <w:p w:rsidR="008744CF" w:rsidRDefault="00502C6E" w:rsidP="008744CF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 xml:space="preserve">الغفران، لأبي العلاء المعري- دراسة نقدية، عائشة عبد الرحمن، </w:t>
      </w:r>
      <w:r w:rsidR="009B2B8C">
        <w:rPr>
          <w:rFonts w:hint="cs"/>
          <w:rtl/>
        </w:rPr>
        <w:t>دار المعارف، مصر، 1962م.</w:t>
      </w:r>
    </w:p>
    <w:p w:rsidR="008744CF" w:rsidRPr="008744CF" w:rsidRDefault="008744CF" w:rsidP="008744CF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lastRenderedPageBreak/>
        <w:t>(ف)</w:t>
      </w:r>
    </w:p>
    <w:p w:rsidR="007E70D5" w:rsidRDefault="007E70D5" w:rsidP="008744C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فحولة الشعراء للأصمعي، شرح وتعليق: محمد عبد المنعم خفاجة، محمد الزين، المطبعة المنيرية، بالأزهر، 1953م.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فصول في الشعر ونقده، شوقي ضيف، دار المعارف، مصر، 1971م.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الفصول والغايات في مجيد الله والمواعظ، لأبي العلاء المعري، ضبطه: محمود حسن زناتي، المكتبة التجارية للطباعة والنشر، بيروت، د.ت.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فن التقطيع الشعري والقافية، صفاء خلوصي، بيروت- لبنان، ط3، 1966م.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الفن ومذاهبه في الشعر العربي، شوقي ضيف، دار المعارف، مصر، ط10، د.ت.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الفن ومذاهبه في النثر العربي، شوقي ضيف، دار المعارف، مصر، ط3 مزيدة، 1960م.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الفهرست، ابن النديم، تحقيق: ناهدة عباس عثمان، دار قطري بن الفجاءة، ط1، 1985م.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في أصول الأدب، محاضرات ومقالات في الأدب العربي، أحمد حسن الزيات، مطبعة الرسالة، مصر، ط3 منقحة ومزيدة، 1952م.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في الأدب الجاهلي، شوقي ضيف، دار المعارف، مصر، ط4، د.ت.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في الأدب والنقد، محمد مندور، مطبعة نهضة مصر، الفجالة، ط5، د.ت.</w:t>
      </w:r>
    </w:p>
    <w:p w:rsidR="007E70D5" w:rsidRDefault="007E70D5" w:rsidP="0094672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في العروض والقافية، يوسف حسين بكار، دار المناهل، بيروت- لبنان، ط2، 1990م.</w:t>
      </w:r>
    </w:p>
    <w:p w:rsidR="0094672C" w:rsidRDefault="007E70D5" w:rsidP="0094672C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في النقد الأدبي، شوقي ضيف، دار المعارف، مصر، ط7، 1988م.</w:t>
      </w:r>
    </w:p>
    <w:p w:rsidR="0094672C" w:rsidRPr="0094672C" w:rsidRDefault="0094672C" w:rsidP="0094672C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(ق)</w:t>
      </w:r>
    </w:p>
    <w:p w:rsidR="0094672C" w:rsidRDefault="00FF1C51" w:rsidP="007D29B0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lastRenderedPageBreak/>
        <w:t>قصص الأنبياء</w:t>
      </w:r>
      <w:r w:rsidR="00194F9A">
        <w:rPr>
          <w:rFonts w:hint="cs"/>
          <w:rtl/>
        </w:rPr>
        <w:t>، محمد إبراهيم الثعلبي، دار إحياء الكتب العربية، مصر، 1374هـ</w:t>
      </w:r>
      <w:r>
        <w:rPr>
          <w:rFonts w:hint="cs"/>
          <w:rtl/>
        </w:rPr>
        <w:t>.</w:t>
      </w:r>
    </w:p>
    <w:p w:rsidR="00B64127" w:rsidRDefault="007D29B0" w:rsidP="007D29B0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 xml:space="preserve">القاموس </w:t>
      </w:r>
      <w:r w:rsidR="00FF1C51">
        <w:rPr>
          <w:rFonts w:hint="cs"/>
          <w:rtl/>
        </w:rPr>
        <w:t>المحيط</w:t>
      </w:r>
      <w:r w:rsidR="00194F9A">
        <w:rPr>
          <w:rFonts w:hint="cs"/>
          <w:rtl/>
        </w:rPr>
        <w:t>، الفيروزآبادي، تحقيق: محمد عبد الرحمن المرعشلي، دار إحياء التراث العربي، بيروت- لبنان، ط2، 2000م</w:t>
      </w:r>
      <w:r w:rsidR="00FF1C51">
        <w:rPr>
          <w:rFonts w:hint="cs"/>
          <w:rtl/>
        </w:rPr>
        <w:t>.</w:t>
      </w:r>
    </w:p>
    <w:p w:rsidR="00E84C70" w:rsidRPr="00487355" w:rsidRDefault="00E84C70" w:rsidP="00487355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487355">
        <w:rPr>
          <w:rFonts w:cs="DecoType Naskh Variants" w:hint="cs"/>
          <w:b/>
          <w:bCs/>
          <w:sz w:val="40"/>
          <w:szCs w:val="40"/>
          <w:rtl/>
        </w:rPr>
        <w:t>(ك)</w:t>
      </w:r>
    </w:p>
    <w:p w:rsidR="00E84C70" w:rsidRDefault="00282A52" w:rsidP="00B6412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الكامل في التاريخ، ابن الأثير، راجعه وصححه: محمد يوسف الدقاق، دار الكتب العلمية، بيروت- لبنان، ط1، 1987م.</w:t>
      </w:r>
    </w:p>
    <w:p w:rsidR="001D08BF" w:rsidRDefault="001D08BF" w:rsidP="00B6412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كتاب القوافي، القاضي أبي يعلى بن المحسن التنوخي، تحقيق: عوني عبد الرؤوف، مكتبة الخانجي، القاهرة، 1975م.</w:t>
      </w:r>
    </w:p>
    <w:p w:rsidR="001D08BF" w:rsidRDefault="001D08BF" w:rsidP="00B6412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الكتاب، سيبويه.</w:t>
      </w:r>
    </w:p>
    <w:p w:rsidR="00393B4B" w:rsidRPr="00E16A7B" w:rsidRDefault="00A12FE3" w:rsidP="00E16A7B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E16A7B">
        <w:rPr>
          <w:rFonts w:cs="DecoType Naskh Variants" w:hint="cs"/>
          <w:b/>
          <w:bCs/>
          <w:sz w:val="40"/>
          <w:szCs w:val="40"/>
          <w:rtl/>
        </w:rPr>
        <w:t xml:space="preserve"> </w:t>
      </w:r>
      <w:r w:rsidR="00393B4B" w:rsidRPr="00E16A7B">
        <w:rPr>
          <w:rFonts w:cs="DecoType Naskh Variants" w:hint="cs"/>
          <w:b/>
          <w:bCs/>
          <w:sz w:val="40"/>
          <w:szCs w:val="40"/>
          <w:rtl/>
        </w:rPr>
        <w:t xml:space="preserve">(ل) </w:t>
      </w:r>
    </w:p>
    <w:p w:rsidR="00393B4B" w:rsidRDefault="00E16A7B" w:rsidP="00B6412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لمحات من تاريخ الأدب العربي من العصر العباسي حتى العصر الحديث، محمد عباس حميد، مطبعة الحوادث، بغداد، 1977م.</w:t>
      </w:r>
    </w:p>
    <w:p w:rsidR="00E16A7B" w:rsidRDefault="00E16A7B" w:rsidP="00E16A7B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اللزوميات، أبو العلاء المعري، دار صادر ودار بيروت للطباعة والنشر، بيروت، 1961م.</w:t>
      </w:r>
    </w:p>
    <w:p w:rsidR="002F0438" w:rsidRDefault="002F0438" w:rsidP="00E16A7B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لسان العرب، ابن منظور المصري، دار الفكر، بيروت، د.ت.</w:t>
      </w:r>
    </w:p>
    <w:p w:rsidR="002F0438" w:rsidRDefault="002F0438" w:rsidP="002F0438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لسان الميزان، ابن حجر العسقلاني، تحقيق: محمد عبد الرحمن المرعشلي، دار إحياء التراث العربي، بيروت- لبنان، ط2، 2001م.</w:t>
      </w:r>
    </w:p>
    <w:p w:rsidR="00B64127" w:rsidRPr="00B64127" w:rsidRDefault="00B64127" w:rsidP="00B64127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(م)</w:t>
      </w:r>
    </w:p>
    <w:p w:rsidR="008B5D1A" w:rsidRDefault="008B5D1A" w:rsidP="00B6412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lastRenderedPageBreak/>
        <w:t>المثل السائر، ابن الأثير، قدم له: أحمد الحوفي، بدوي طبانة، دار نهضة مصر للطباعة والنشر، القاهرة، د.ت.</w:t>
      </w:r>
    </w:p>
    <w:p w:rsidR="00A618D7" w:rsidRDefault="00A618D7" w:rsidP="00A618D7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محاضرات في تاريخ النقد عند العرب، ابتسام مرهون الصفار، ناصر الحلاوي، وزارة التعليم العالي والبحث العلمي، بغداد، 1990م.</w:t>
      </w:r>
    </w:p>
    <w:p w:rsidR="00BC3F03" w:rsidRDefault="00BC3F03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مختارات من آثار الجاحظ، عناد غزوان، جلال الخياط، علي عباس علوان، منشورات وزارة الثقافة والإعلام، بغداد، 1980م.</w:t>
      </w:r>
    </w:p>
    <w:p w:rsidR="00BC3F03" w:rsidRDefault="00BC3F03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مختارات من الشعر الأندلسي، محمد رضوان الداية، المكتبة الإسلامي للطباعة والنشر، د.م.، 1969م.</w:t>
      </w:r>
    </w:p>
    <w:p w:rsidR="00BC3F03" w:rsidRDefault="00BC3F03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مختصر الصحاح، محمد بن أبي بكر بن عبد القادر الرازي، د.م، د.ت.</w:t>
      </w:r>
    </w:p>
    <w:p w:rsidR="00BB359B" w:rsidRDefault="00BC3F03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مختصر نكت الهميان في نكت العميان، خليل بن أيبك الصفدي، اختصره عبد الله بن عثمان الشايع وقدم له: فضيلة الشيخ عبد العزيز بن محمد السرحان، دار الصميدعي للنشر والتوزيع، الرياض- السعودية، ط1، 1990م.</w:t>
      </w:r>
    </w:p>
    <w:p w:rsidR="00BB359B" w:rsidRDefault="00BB359B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المدارس النحوية، خديجة الحديثي، وزارة التعليم العالي والبحث العلمي، بغداد، ط2، د.ت.</w:t>
      </w:r>
    </w:p>
    <w:p w:rsidR="00495E96" w:rsidRDefault="00495E96" w:rsidP="00BC3F03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مذاهب أبي العلاء في اللغة وعلومها، محمد طاهر الحمصي، دار الفكر، دمشق، ط1، 1407هـ/ 1986م.</w:t>
      </w:r>
    </w:p>
    <w:p w:rsidR="00090D0C" w:rsidRDefault="00090D0C" w:rsidP="00BC3F03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مراتب النحويين، أبو الطيب اللغوي، مكتبة نهضة مصر، د.ت.</w:t>
      </w:r>
    </w:p>
    <w:p w:rsidR="00BC3F03" w:rsidRDefault="00BB359B" w:rsidP="00BB359B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مرآة الزمان في تاريخ الأعيان، اب</w:t>
      </w:r>
      <w:r w:rsidR="00DE221C">
        <w:rPr>
          <w:rFonts w:hint="cs"/>
          <w:rtl/>
        </w:rPr>
        <w:t xml:space="preserve">ن </w:t>
      </w:r>
      <w:r>
        <w:rPr>
          <w:rFonts w:hint="cs"/>
          <w:rtl/>
        </w:rPr>
        <w:t>الجوزي، تحقيق: جنان جليل محمد الهموندي، الدار الوطنية، بغداد، 1990م.</w:t>
      </w:r>
      <w:r w:rsidR="00BC3F03">
        <w:rPr>
          <w:rFonts w:hint="cs"/>
          <w:rtl/>
        </w:rPr>
        <w:t xml:space="preserve"> 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المرقصات المطربات من روائع الشعر العربي، ابن سعيد الأندلسي، تحقيق: إبراهيم محمد حسن الجمل، عبد الحميد</w:t>
      </w:r>
      <w:r w:rsidR="001F1AD2">
        <w:rPr>
          <w:rFonts w:hint="cs"/>
          <w:rtl/>
        </w:rPr>
        <w:t xml:space="preserve"> </w:t>
      </w:r>
      <w:r>
        <w:rPr>
          <w:rFonts w:hint="cs"/>
          <w:rtl/>
        </w:rPr>
        <w:t>الهنداوي، دار الفضيلة، القاهرة، 2002م.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مصادر الشعر الجاهلي وقيمتها التاريخية، ناصر الدين الأسدي، دار المعارف، مصر، ط2، 1962م.</w:t>
      </w:r>
    </w:p>
    <w:p w:rsidR="007E70D5" w:rsidRDefault="007E70D5" w:rsidP="00F97DB7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المطرب في أشعار أهل المغرب، ابن دحية</w:t>
      </w:r>
      <w:r w:rsidR="00F97DB7">
        <w:rPr>
          <w:rFonts w:hint="cs"/>
          <w:rtl/>
        </w:rPr>
        <w:t>، تحقيق: إبراهيم الأبياري، د.حامد عبد المجيد، أحمد بدوي، مراجعة: طه حسين، د.م.، 1993م</w:t>
      </w:r>
      <w:r>
        <w:rPr>
          <w:rFonts w:hint="cs"/>
          <w:rtl/>
        </w:rPr>
        <w:t>.</w:t>
      </w:r>
    </w:p>
    <w:p w:rsidR="007E70D5" w:rsidRDefault="007E70D5" w:rsidP="00092B0D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 xml:space="preserve">المطول شرح تلخيص </w:t>
      </w:r>
      <w:r w:rsidR="00092B0D">
        <w:rPr>
          <w:rFonts w:hint="cs"/>
          <w:rtl/>
        </w:rPr>
        <w:t>مفتاح العلوم</w:t>
      </w:r>
      <w:r>
        <w:rPr>
          <w:rFonts w:hint="cs"/>
          <w:rtl/>
        </w:rPr>
        <w:t>، التفتازاني، تحقيق: عبد الحميد هنداوي، دار الكتب العلمية، بيروت- لبنان، ط1</w:t>
      </w:r>
      <w:r w:rsidR="00145851">
        <w:rPr>
          <w:rFonts w:hint="cs"/>
          <w:rtl/>
        </w:rPr>
        <w:t>، 2001م</w:t>
      </w:r>
      <w:r>
        <w:rPr>
          <w:rFonts w:hint="cs"/>
          <w:rtl/>
        </w:rPr>
        <w:t>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مع أبي العلاء في سجنه، طه حسين، دار المعارف، مصر، 1939م.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معجم الأدباء، ياقوت الحموي، طبعة أخيرة، دار إحياء التراث العربي، بيروت- لبنان، د.ت.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معجم البلدان، ياقوت الحموي</w:t>
      </w:r>
      <w:r w:rsidR="00C15A79">
        <w:rPr>
          <w:rFonts w:hint="cs"/>
          <w:rtl/>
        </w:rPr>
        <w:t>، دار صادر، بيروت- لبنان، 1977م</w:t>
      </w:r>
      <w:r>
        <w:rPr>
          <w:rFonts w:hint="cs"/>
          <w:rtl/>
        </w:rPr>
        <w:t>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معجم المصطلحات البلاغية وتطورها، أحمد مطلوب، مطبعة المجمع العلمي العراقي، 1987م.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معجم مقاييس اللغة، أحمد بن فارس، تحقيق: عبد السلام محمد هارون، دار الفكر، د.م.، ط1، 1979م.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المغرب في حلى المغرب، ابن سعيد، تحقيق: شوقي ضيف، دار المعارف، ط3، د.ت.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مفاهيم في الأدب والنقد، حكمة الآلوسي، دار النهضة العربية، القاهرة، 1978م.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المفضليات، تحقيق: محمد شاكر الكتبي، عبد السلام محمد هارون، دار المعارف، مصر، ط3، 1963م.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مقالات في تاريخ النقد، داود سلوم، وزارة الثقافة والإعلام، بغداد، 1981م.</w:t>
      </w:r>
    </w:p>
    <w:p w:rsidR="007E70D5" w:rsidRDefault="007E70D5" w:rsidP="00032896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مقدمة ديوان الحماسة، للمرزوقي</w:t>
      </w:r>
      <w:r w:rsidR="00032896">
        <w:rPr>
          <w:rFonts w:hint="cs"/>
          <w:rtl/>
        </w:rPr>
        <w:t>، تحقيق: أحمد أمين، عبد السلام هارون، لجنة التأليف والترجمة، ط1، 1950م</w:t>
      </w:r>
      <w:r>
        <w:rPr>
          <w:rFonts w:hint="cs"/>
          <w:rtl/>
        </w:rPr>
        <w:t>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ملامح الشعر الأندلسي، عمر الدقاق، منشورات دار الشروق، بيروت، د.ت.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من حديث الشعر والنثر، طه حسين، دار المعارف، مصر، 1961م.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من قضايا الشعر والنثر في النقد القديم، عثمان وافي، مؤسسة الثقافة الجامعية، الإسكندرية- مصر، 1975م.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المنتظم في أخبار الأمم، ابن الجوزي، تحقيق: محمد عبد القادر عطا، مصطفى عبد القادر عطا، راجعه: نعيم زرزور، دار الكتب العلمية، بيروت- لبنان، د.ت.</w:t>
      </w:r>
    </w:p>
    <w:p w:rsidR="007E70D5" w:rsidRDefault="007E70D5" w:rsidP="00A13248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 xml:space="preserve">المنصف للسارق والمسروق منه في </w:t>
      </w:r>
      <w:r w:rsidR="00A13248">
        <w:rPr>
          <w:rFonts w:hint="cs"/>
          <w:rtl/>
        </w:rPr>
        <w:t>إظهار</w:t>
      </w:r>
      <w:r>
        <w:rPr>
          <w:rFonts w:hint="cs"/>
          <w:rtl/>
        </w:rPr>
        <w:t xml:space="preserve"> سرقات المتنبي، الحسن بن وكيع، تحقيق: محمد يوسف نجم، د.م.، ط1، 1984م.</w:t>
      </w:r>
    </w:p>
    <w:p w:rsidR="00067C18" w:rsidRDefault="00067C18" w:rsidP="00067C18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الموازنة بيئتها ومناهجها في النقد الأدبي، محمود فوزي مصطفى، دار قطري بن فجاءة، الدوحة- قطر، 1983م.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الموازنة بين أبي تمام حبيب بن أوس الطائي وأبي عبادة الوليد بن عبيد البحتري، للآمدي، تحقيق: محمد محي الدين عبد الحميد، د.م.، د.ت.</w:t>
      </w:r>
    </w:p>
    <w:p w:rsidR="005003A3" w:rsidRDefault="005003A3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الموجز في الأدب العربي وتاريخه، وضع لجنة من الأساتذة في الأقطار العربية، دار المعارف، مصر، د.ت.</w:t>
      </w:r>
    </w:p>
    <w:p w:rsidR="00B625FF" w:rsidRPr="00B625FF" w:rsidRDefault="00495E96" w:rsidP="00B625FF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 xml:space="preserve"> </w:t>
      </w:r>
      <w:r w:rsidR="00B625FF" w:rsidRPr="00986EC7">
        <w:rPr>
          <w:rFonts w:cs="DecoType Naskh Variants" w:hint="cs"/>
          <w:b/>
          <w:bCs/>
          <w:sz w:val="40"/>
          <w:szCs w:val="40"/>
          <w:rtl/>
        </w:rPr>
        <w:t>(ن)</w:t>
      </w:r>
    </w:p>
    <w:p w:rsidR="007E70D5" w:rsidRDefault="007E70D5" w:rsidP="00B625FF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النثر الأندلسي في عصر الطوائف والمرابطين، حازم عبد الله خضر، دار الحرية، بغداد، 1981م.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النثر الفني في القرن الرابع الهجري، زكي مبارك، دار الجيل، بيروت، 1975م.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النثر الفني في عهدي الدولتين الزنكية والأيوبية في مصر والشام، مصطفى محمود الزايد، مؤسسة الرسالة، ط1، 2004م.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النجوم الزاهرة في ملوك مصر والقاهرة، تغري بردي، المؤسسة المصرية للطباعة والنشر والترجمة، د.ت.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نزهة الألباء في طبقات الأدباء، ابن الأنباري، تحقيق: محمد أبو الفضل إبراهيم، دار الفكر العربي، بيروت، 1998م.نفح الطيب في غصن الأندلس الرطيب، المقري التلمساني، تحقيق: محمد محي الدين عبد الحميد، دار الكتاب العربي، بيروت، د.ت.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نصوص النظرية النقدية في القرنين الثالث والرابع الهجري، جميل سعيد، داود سلوم، دار الشؤون الثقافية، بغداد، ط2، 1986م.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النقد</w:t>
      </w:r>
      <w:r w:rsidR="001F1AD2">
        <w:rPr>
          <w:rFonts w:hint="cs"/>
          <w:rtl/>
        </w:rPr>
        <w:t xml:space="preserve"> </w:t>
      </w:r>
      <w:r>
        <w:rPr>
          <w:rFonts w:hint="cs"/>
          <w:rtl/>
        </w:rPr>
        <w:t>الأدبي في كتاب نفح الطيب للمقري، هدى شوكت بهنام، مطبعة الغربي الحديثة، النجف، ط1، 1977م.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النقد الأدبي الحديث في مصر- نشأته واتجاهاته، كمال نشأت، المنظمة العربية للتربية والثقافة والعلوم، بغداد، 1983م.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النقد الأدبي، أحمد أمين، ط4، دار الكتاب العربي، بيروت، 1967م.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نقد الشعر، قدامة بن جعفر، تحقيق: محمد عبد المنعم خفاجة، دار الكتب العلمية، بيروت، د.ت.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النقد اللغوي عند العرب حتى نهاية القرن السابع الهجري، نعمة رحيم العزاوي، وزارة الثقافة والفنون، بغداد، 1978م.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lastRenderedPageBreak/>
        <w:t>النقد اللغوي</w:t>
      </w:r>
      <w:r w:rsidR="002A29AF">
        <w:rPr>
          <w:rFonts w:hint="cs"/>
          <w:rtl/>
        </w:rPr>
        <w:t xml:space="preserve"> عند العرب</w:t>
      </w:r>
      <w:r>
        <w:rPr>
          <w:rFonts w:hint="cs"/>
          <w:rtl/>
        </w:rPr>
        <w:t xml:space="preserve"> في القرن الثاني، سنية أحمد</w:t>
      </w:r>
      <w:r w:rsidR="002A29AF">
        <w:rPr>
          <w:rFonts w:hint="cs"/>
          <w:rtl/>
        </w:rPr>
        <w:t>، دار الرسالة للطباعة، بغداد، 1977م</w:t>
      </w:r>
      <w:r>
        <w:rPr>
          <w:rFonts w:hint="cs"/>
          <w:rtl/>
        </w:rPr>
        <w:t>.</w:t>
      </w:r>
    </w:p>
    <w:p w:rsidR="007E70D5" w:rsidRDefault="007E70D5" w:rsidP="00F408BC">
      <w:pPr>
        <w:pStyle w:val="a7"/>
        <w:numPr>
          <w:ilvl w:val="0"/>
          <w:numId w:val="2"/>
        </w:numPr>
        <w:ind w:left="368" w:hanging="709"/>
        <w:jc w:val="lowKashida"/>
        <w:rPr>
          <w:rtl/>
        </w:rPr>
      </w:pPr>
      <w:r>
        <w:rPr>
          <w:rFonts w:hint="cs"/>
          <w:rtl/>
        </w:rPr>
        <w:t>نقد اللغويين للشعر العربي حتى نهاية القرن الثالث الهجري، محمود شاكر القطان</w:t>
      </w:r>
      <w:r w:rsidR="00DF5EA3">
        <w:rPr>
          <w:rFonts w:hint="cs"/>
          <w:rtl/>
        </w:rPr>
        <w:t>، دار الاتحاد التعاوني للطباعة والنشر، ط2، 1977م</w:t>
      </w:r>
      <w:r>
        <w:rPr>
          <w:rFonts w:hint="cs"/>
          <w:rtl/>
        </w:rPr>
        <w:t>.</w:t>
      </w:r>
    </w:p>
    <w:p w:rsidR="00F408BC" w:rsidRDefault="007E70D5" w:rsidP="0059621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النقد المنهجي عند العرب ومنهج البحث في الأدب واللغة، محمد مندور، مترجم عن الأستاذين: لانسون وماييه، دار نهضة مصر، القاهرة، 1972م.</w:t>
      </w:r>
    </w:p>
    <w:p w:rsidR="00F408BC" w:rsidRPr="00F408BC" w:rsidRDefault="00F408BC" w:rsidP="00F408BC">
      <w:pPr>
        <w:spacing w:after="0"/>
        <w:jc w:val="center"/>
        <w:rPr>
          <w:rFonts w:cs="DecoType Naskh Variants"/>
          <w:b/>
          <w:bCs/>
          <w:sz w:val="40"/>
          <w:szCs w:val="40"/>
        </w:rPr>
      </w:pPr>
      <w:r w:rsidRPr="00986EC7">
        <w:rPr>
          <w:rFonts w:cs="DecoType Naskh Variants" w:hint="cs"/>
          <w:b/>
          <w:bCs/>
          <w:sz w:val="40"/>
          <w:szCs w:val="40"/>
          <w:rtl/>
        </w:rPr>
        <w:t>(و)</w:t>
      </w:r>
    </w:p>
    <w:p w:rsidR="00F408BC" w:rsidRDefault="00FC0941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الوساطة بين المتنبي وخصومه، عبد العزيز الجرجاني</w:t>
      </w:r>
      <w:r w:rsidR="0059621A">
        <w:rPr>
          <w:rFonts w:hint="cs"/>
          <w:rtl/>
        </w:rPr>
        <w:t>، تحقيق: محمد أبو الفضل إبراهيم، علي محمد البجاوي، مطبعة عيسى البابي الحلبي، ط4، 1966م</w:t>
      </w:r>
      <w:r>
        <w:rPr>
          <w:rFonts w:hint="cs"/>
          <w:rtl/>
        </w:rPr>
        <w:t>.</w:t>
      </w:r>
    </w:p>
    <w:p w:rsidR="00FC0941" w:rsidRDefault="00FC0941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وفيات الأعيان وأنباء أبناء الزمان، ابن خلكان، تحقيق: إحسان عباس، دار الثقافة، بيروت- لبنان، د.ت.</w:t>
      </w:r>
    </w:p>
    <w:p w:rsidR="00422665" w:rsidRDefault="00422665" w:rsidP="00422665">
      <w:pPr>
        <w:jc w:val="lowKashida"/>
        <w:rPr>
          <w:rtl/>
        </w:rPr>
      </w:pPr>
    </w:p>
    <w:p w:rsidR="00422665" w:rsidRPr="002B59ED" w:rsidRDefault="00422665" w:rsidP="00422665">
      <w:pPr>
        <w:jc w:val="lowKashida"/>
        <w:rPr>
          <w:b/>
          <w:bCs/>
        </w:rPr>
      </w:pPr>
      <w:r w:rsidRPr="002B59ED">
        <w:rPr>
          <w:rFonts w:hint="cs"/>
          <w:b/>
          <w:bCs/>
          <w:rtl/>
        </w:rPr>
        <w:t>الرسائل والأطاريح</w:t>
      </w:r>
      <w:r w:rsidR="005C7C6C">
        <w:rPr>
          <w:rFonts w:hint="cs"/>
          <w:b/>
          <w:bCs/>
          <w:rtl/>
        </w:rPr>
        <w:t>:</w:t>
      </w:r>
    </w:p>
    <w:p w:rsidR="00422665" w:rsidRDefault="00422665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 xml:space="preserve">ابن شهيد الأندلسي ناقد، زياد طارق، رسالة ماجستير كلية الآداب، الجامعة الإسلامية، 2005م. </w:t>
      </w:r>
    </w:p>
    <w:p w:rsidR="0004496A" w:rsidRDefault="0004496A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أبو العلاء المعري بين النقاد القدامى المحدثين، سوسن صائب المعاضدي، أطروحة دكتوراه، كلية التربية ابن رشد، جامعة بغداد، 2005م.</w:t>
      </w:r>
    </w:p>
    <w:p w:rsidR="00695AD6" w:rsidRDefault="00695AD6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النزعة الإنسانية في الشعر الأندلسي في عصر الطوائف، محمد عبد الرحمن الفضلي، رسالة ماجستير، كلية الآداب، الجامعة الإسلامية، 2006م.</w:t>
      </w:r>
    </w:p>
    <w:p w:rsidR="00A13E46" w:rsidRDefault="00A13E46" w:rsidP="00A13E46">
      <w:pPr>
        <w:jc w:val="lowKashida"/>
        <w:rPr>
          <w:rtl/>
        </w:rPr>
      </w:pPr>
    </w:p>
    <w:p w:rsidR="00A13E46" w:rsidRPr="00A13E46" w:rsidRDefault="00A13E46" w:rsidP="00A13E46">
      <w:pPr>
        <w:jc w:val="lowKashida"/>
        <w:rPr>
          <w:b/>
          <w:bCs/>
        </w:rPr>
      </w:pPr>
      <w:r w:rsidRPr="00A13E46">
        <w:rPr>
          <w:rFonts w:hint="cs"/>
          <w:b/>
          <w:bCs/>
          <w:rtl/>
        </w:rPr>
        <w:t xml:space="preserve">الدوريات: </w:t>
      </w:r>
    </w:p>
    <w:p w:rsidR="00984F9B" w:rsidRDefault="00984F9B" w:rsidP="00984F9B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مجلة الأحمدية، تصدر عن دار البحوث والدراسات الإسلامية وإحياء التراث، دبي، العدد (21)، 1426هـ/ 2005م. النقد  الأدبي في رسالة الغفران، مختار الغوث.</w:t>
      </w:r>
    </w:p>
    <w:p w:rsidR="00984F9B" w:rsidRDefault="00984F9B" w:rsidP="00984F9B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 xml:space="preserve">مجلة آداب الرافدين، كلية الآداب، جامعة الموصل، العدد (11)، 1399هـ/ 1979م. استشهاد النحويين بالرجز، عبد الجبار عطوان حسين النايلة. </w:t>
      </w:r>
    </w:p>
    <w:p w:rsidR="00A13E46" w:rsidRDefault="00A13E46" w:rsidP="000060BA">
      <w:pPr>
        <w:pStyle w:val="a7"/>
        <w:numPr>
          <w:ilvl w:val="0"/>
          <w:numId w:val="2"/>
        </w:numPr>
        <w:ind w:left="368" w:hanging="709"/>
        <w:jc w:val="lowKashida"/>
        <w:rPr>
          <w:rFonts w:hint="cs"/>
        </w:rPr>
      </w:pPr>
      <w:r>
        <w:rPr>
          <w:rFonts w:hint="cs"/>
          <w:rtl/>
        </w:rPr>
        <w:t>مجلة الرسالة، مصر، السنة الثانية، 1934م، التوابع والزوابع، محمد فهمي عبد اللطيف.</w:t>
      </w:r>
    </w:p>
    <w:p w:rsidR="007E17A8" w:rsidRDefault="007E17A8" w:rsidP="000060BA">
      <w:pPr>
        <w:pStyle w:val="a7"/>
        <w:numPr>
          <w:ilvl w:val="0"/>
          <w:numId w:val="2"/>
        </w:numPr>
        <w:ind w:left="368" w:hanging="709"/>
        <w:jc w:val="lowKashida"/>
      </w:pPr>
      <w:r>
        <w:rPr>
          <w:rFonts w:hint="cs"/>
          <w:rtl/>
        </w:rPr>
        <w:t>مجلة كلية الآداب، جامعة بغداد، العدد (25)، 1979م. الصدق والكذب في الشعر، بهجت عبد الغفور.</w:t>
      </w:r>
    </w:p>
    <w:sectPr w:rsidR="007E17A8" w:rsidSect="007D604C">
      <w:headerReference w:type="default" r:id="rId7"/>
      <w:footnotePr>
        <w:numRestart w:val="eachPage"/>
      </w:footnotePr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93C" w:rsidRDefault="00AB493C" w:rsidP="00FD4806">
      <w:pPr>
        <w:spacing w:after="0" w:line="240" w:lineRule="auto"/>
      </w:pPr>
      <w:r>
        <w:separator/>
      </w:r>
    </w:p>
  </w:endnote>
  <w:endnote w:type="continuationSeparator" w:id="1">
    <w:p w:rsidR="00AB493C" w:rsidRDefault="00AB493C" w:rsidP="00FD4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CS Zamzam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holoth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93C" w:rsidRDefault="00AB493C" w:rsidP="00FD4806">
      <w:pPr>
        <w:spacing w:after="0" w:line="240" w:lineRule="auto"/>
      </w:pPr>
      <w:r>
        <w:separator/>
      </w:r>
    </w:p>
  </w:footnote>
  <w:footnote w:type="continuationSeparator" w:id="1">
    <w:p w:rsidR="00AB493C" w:rsidRDefault="00AB493C" w:rsidP="00FD4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941" w:rsidRPr="005B177D" w:rsidRDefault="0021243B" w:rsidP="00B64941">
    <w:pPr>
      <w:pStyle w:val="a3"/>
      <w:ind w:right="360"/>
      <w:rPr>
        <w:rFonts w:cs="MCS Tholoth S_U normal."/>
        <w:rtl/>
      </w:rPr>
    </w:pPr>
    <w:r>
      <w:rPr>
        <w:rFonts w:cs="MCS Tholoth S_U normal."/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5.4pt;margin-top:-1pt;width:34.95pt;height:31.5pt;z-index:251658240;mso-width-relative:margin;mso-height-relative:margin" filled="f" stroked="f">
          <v:textbox style="mso-next-textbox:#_x0000_s1025">
            <w:txbxContent>
              <w:sdt>
                <w:sdtPr>
                  <w:rPr>
                    <w:rtl/>
                  </w:rPr>
                  <w:id w:val="4289330"/>
                  <w:docPartObj>
                    <w:docPartGallery w:val="Page Numbers (Top of Page)"/>
                    <w:docPartUnique/>
                  </w:docPartObj>
                </w:sdtPr>
                <w:sdtContent>
                  <w:p w:rsidR="00B64941" w:rsidRDefault="0021243B" w:rsidP="00B64941">
                    <w:pPr>
                      <w:pStyle w:val="a3"/>
                      <w:jc w:val="center"/>
                    </w:pPr>
                    <w:r w:rsidRPr="00F3451A">
                      <w:rPr>
                        <w:rFonts w:cs="MCS Tholoth S_U normal."/>
                        <w:noProof/>
                      </w:rPr>
                      <w:fldChar w:fldCharType="begin"/>
                    </w:r>
                    <w:r w:rsidR="008367DF" w:rsidRPr="00F3451A">
                      <w:rPr>
                        <w:rFonts w:cs="MCS Tholoth S_U normal."/>
                        <w:noProof/>
                      </w:rPr>
                      <w:instrText xml:space="preserve"> PAGE   \* MERGEFORMAT </w:instrText>
                    </w:r>
                    <w:r w:rsidRPr="00F3451A">
                      <w:rPr>
                        <w:rFonts w:cs="MCS Tholoth S_U normal."/>
                        <w:noProof/>
                      </w:rPr>
                      <w:fldChar w:fldCharType="separate"/>
                    </w:r>
                    <w:r w:rsidR="007E17A8">
                      <w:rPr>
                        <w:rFonts w:cs="MCS Tholoth S_U normal."/>
                        <w:noProof/>
                        <w:rtl/>
                      </w:rPr>
                      <w:t>23</w:t>
                    </w:r>
                    <w:r w:rsidRPr="00F3451A">
                      <w:rPr>
                        <w:rFonts w:cs="MCS Tholoth S_U normal."/>
                        <w:noProof/>
                      </w:rPr>
                      <w:fldChar w:fldCharType="end"/>
                    </w:r>
                  </w:p>
                </w:sdtContent>
              </w:sdt>
              <w:p w:rsidR="00B64941" w:rsidRDefault="00AB493C" w:rsidP="00B64941"/>
            </w:txbxContent>
          </v:textbox>
        </v:shape>
      </w:pict>
    </w:r>
    <w:r w:rsidR="008367DF">
      <w:rPr>
        <w:rFonts w:cs="MCS Tholoth S_U normal."/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-101600</wp:posOffset>
          </wp:positionH>
          <wp:positionV relativeFrom="paragraph">
            <wp:posOffset>293370</wp:posOffset>
          </wp:positionV>
          <wp:extent cx="5476875" cy="47625"/>
          <wp:effectExtent l="19050" t="0" r="28575" b="28575"/>
          <wp:wrapNone/>
          <wp:docPr id="4" name="صورة 1" descr="BD21336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6_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47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dist="35921" dir="2700000" algn="ctr" rotWithShape="0">
                      <a:srgbClr val="808080"/>
                    </a:outerShdw>
                  </a:effectLst>
                </pic:spPr>
              </pic:pic>
            </a:graphicData>
          </a:graphic>
        </wp:anchor>
      </w:drawing>
    </w:r>
    <w:r w:rsidR="00C4441B">
      <w:rPr>
        <w:rFonts w:cs="MCS Tholoth S_U normal." w:hint="cs"/>
        <w:noProof/>
        <w:rtl/>
      </w:rPr>
      <w:t>مصادر البحث ومراجعه</w:t>
    </w:r>
  </w:p>
  <w:p w:rsidR="00B64941" w:rsidRDefault="00AB493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F2F8F"/>
    <w:multiLevelType w:val="hybridMultilevel"/>
    <w:tmpl w:val="790C3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B251C3"/>
    <w:multiLevelType w:val="hybridMultilevel"/>
    <w:tmpl w:val="790C3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A77FD"/>
    <w:multiLevelType w:val="hybridMultilevel"/>
    <w:tmpl w:val="B492F02E"/>
    <w:lvl w:ilvl="0" w:tplc="A36C1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hdrShapeDefaults>
    <o:shapedefaults v:ext="edit" spidmax="15362"/>
    <o:shapelayout v:ext="edit">
      <o:idmap v:ext="edit" data="1"/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D4806"/>
    <w:rsid w:val="00005634"/>
    <w:rsid w:val="000060BA"/>
    <w:rsid w:val="00016009"/>
    <w:rsid w:val="00022C30"/>
    <w:rsid w:val="0002543E"/>
    <w:rsid w:val="00032896"/>
    <w:rsid w:val="0004496A"/>
    <w:rsid w:val="00051A40"/>
    <w:rsid w:val="00067C18"/>
    <w:rsid w:val="00076B8E"/>
    <w:rsid w:val="00090D0C"/>
    <w:rsid w:val="00092B0D"/>
    <w:rsid w:val="00094964"/>
    <w:rsid w:val="000B5FF0"/>
    <w:rsid w:val="000F45FA"/>
    <w:rsid w:val="0012669F"/>
    <w:rsid w:val="0014528D"/>
    <w:rsid w:val="00145851"/>
    <w:rsid w:val="0014641C"/>
    <w:rsid w:val="001611D6"/>
    <w:rsid w:val="00182A30"/>
    <w:rsid w:val="00191CEE"/>
    <w:rsid w:val="00194F9A"/>
    <w:rsid w:val="001A4C35"/>
    <w:rsid w:val="001A6239"/>
    <w:rsid w:val="001B2362"/>
    <w:rsid w:val="001B291A"/>
    <w:rsid w:val="001D08BF"/>
    <w:rsid w:val="001F1AD2"/>
    <w:rsid w:val="001F7D13"/>
    <w:rsid w:val="00201284"/>
    <w:rsid w:val="0021243B"/>
    <w:rsid w:val="00236F4A"/>
    <w:rsid w:val="00270F77"/>
    <w:rsid w:val="00281308"/>
    <w:rsid w:val="00282A52"/>
    <w:rsid w:val="00293390"/>
    <w:rsid w:val="00297DD6"/>
    <w:rsid w:val="002A29AF"/>
    <w:rsid w:val="002B4EDE"/>
    <w:rsid w:val="002B59ED"/>
    <w:rsid w:val="002B7C22"/>
    <w:rsid w:val="002F0438"/>
    <w:rsid w:val="00324639"/>
    <w:rsid w:val="003343DA"/>
    <w:rsid w:val="00393B4B"/>
    <w:rsid w:val="00393DA9"/>
    <w:rsid w:val="003A0EE9"/>
    <w:rsid w:val="003B498D"/>
    <w:rsid w:val="003C3FE0"/>
    <w:rsid w:val="003D5C66"/>
    <w:rsid w:val="003E2D40"/>
    <w:rsid w:val="00401CE3"/>
    <w:rsid w:val="00406333"/>
    <w:rsid w:val="004106D0"/>
    <w:rsid w:val="00420454"/>
    <w:rsid w:val="00422665"/>
    <w:rsid w:val="0042284C"/>
    <w:rsid w:val="00455095"/>
    <w:rsid w:val="00466AD3"/>
    <w:rsid w:val="00487355"/>
    <w:rsid w:val="00495E96"/>
    <w:rsid w:val="004A684E"/>
    <w:rsid w:val="004A7CF3"/>
    <w:rsid w:val="004C4AA3"/>
    <w:rsid w:val="004E0211"/>
    <w:rsid w:val="004E0423"/>
    <w:rsid w:val="004F51C9"/>
    <w:rsid w:val="005003A3"/>
    <w:rsid w:val="00502C6E"/>
    <w:rsid w:val="00534AFF"/>
    <w:rsid w:val="0055287E"/>
    <w:rsid w:val="005579D9"/>
    <w:rsid w:val="00560689"/>
    <w:rsid w:val="005634B8"/>
    <w:rsid w:val="00572B2A"/>
    <w:rsid w:val="00580015"/>
    <w:rsid w:val="00581095"/>
    <w:rsid w:val="0058750C"/>
    <w:rsid w:val="0059621A"/>
    <w:rsid w:val="005A4A3A"/>
    <w:rsid w:val="005B47F4"/>
    <w:rsid w:val="005B55F0"/>
    <w:rsid w:val="005C355E"/>
    <w:rsid w:val="005C7C6C"/>
    <w:rsid w:val="005E589B"/>
    <w:rsid w:val="005E707A"/>
    <w:rsid w:val="005F7973"/>
    <w:rsid w:val="00602BBF"/>
    <w:rsid w:val="00614CE3"/>
    <w:rsid w:val="00620262"/>
    <w:rsid w:val="00653D76"/>
    <w:rsid w:val="006544E1"/>
    <w:rsid w:val="00663287"/>
    <w:rsid w:val="00667E7A"/>
    <w:rsid w:val="00690AE9"/>
    <w:rsid w:val="006959B7"/>
    <w:rsid w:val="00695AD6"/>
    <w:rsid w:val="00696D9B"/>
    <w:rsid w:val="006A1F80"/>
    <w:rsid w:val="006A4D15"/>
    <w:rsid w:val="006B470E"/>
    <w:rsid w:val="006C4A15"/>
    <w:rsid w:val="006E35CD"/>
    <w:rsid w:val="006F70E1"/>
    <w:rsid w:val="00700A44"/>
    <w:rsid w:val="00717B13"/>
    <w:rsid w:val="00722D64"/>
    <w:rsid w:val="00744B75"/>
    <w:rsid w:val="00753654"/>
    <w:rsid w:val="007B3770"/>
    <w:rsid w:val="007B6F96"/>
    <w:rsid w:val="007C2A7F"/>
    <w:rsid w:val="007D29B0"/>
    <w:rsid w:val="007D604C"/>
    <w:rsid w:val="007E17A8"/>
    <w:rsid w:val="007E70D5"/>
    <w:rsid w:val="007F7F66"/>
    <w:rsid w:val="00800711"/>
    <w:rsid w:val="008367DF"/>
    <w:rsid w:val="00841F32"/>
    <w:rsid w:val="00844775"/>
    <w:rsid w:val="008744CF"/>
    <w:rsid w:val="008B48A1"/>
    <w:rsid w:val="008B5D1A"/>
    <w:rsid w:val="008E0DD1"/>
    <w:rsid w:val="008E19F8"/>
    <w:rsid w:val="008E6D70"/>
    <w:rsid w:val="0091248C"/>
    <w:rsid w:val="00940FB1"/>
    <w:rsid w:val="00946302"/>
    <w:rsid w:val="0094672C"/>
    <w:rsid w:val="00952C4B"/>
    <w:rsid w:val="009575EE"/>
    <w:rsid w:val="009613A8"/>
    <w:rsid w:val="00966168"/>
    <w:rsid w:val="00971CC3"/>
    <w:rsid w:val="00980014"/>
    <w:rsid w:val="00983737"/>
    <w:rsid w:val="00984F9B"/>
    <w:rsid w:val="009857C6"/>
    <w:rsid w:val="00986A25"/>
    <w:rsid w:val="00986EC7"/>
    <w:rsid w:val="00987E7C"/>
    <w:rsid w:val="009A237F"/>
    <w:rsid w:val="009A6D69"/>
    <w:rsid w:val="009B0191"/>
    <w:rsid w:val="009B2B8C"/>
    <w:rsid w:val="009C2818"/>
    <w:rsid w:val="009D6CD6"/>
    <w:rsid w:val="00A07E3C"/>
    <w:rsid w:val="00A12829"/>
    <w:rsid w:val="00A12FE3"/>
    <w:rsid w:val="00A13248"/>
    <w:rsid w:val="00A13E46"/>
    <w:rsid w:val="00A17B22"/>
    <w:rsid w:val="00A618D7"/>
    <w:rsid w:val="00A6314A"/>
    <w:rsid w:val="00A74FA9"/>
    <w:rsid w:val="00A905CE"/>
    <w:rsid w:val="00AA5137"/>
    <w:rsid w:val="00AB493C"/>
    <w:rsid w:val="00B007B8"/>
    <w:rsid w:val="00B067E2"/>
    <w:rsid w:val="00B56555"/>
    <w:rsid w:val="00B625FF"/>
    <w:rsid w:val="00B64127"/>
    <w:rsid w:val="00B7700D"/>
    <w:rsid w:val="00BB359B"/>
    <w:rsid w:val="00BC3F03"/>
    <w:rsid w:val="00BE0997"/>
    <w:rsid w:val="00C042B5"/>
    <w:rsid w:val="00C15A79"/>
    <w:rsid w:val="00C4200B"/>
    <w:rsid w:val="00C4441B"/>
    <w:rsid w:val="00C470C7"/>
    <w:rsid w:val="00C541D1"/>
    <w:rsid w:val="00C56244"/>
    <w:rsid w:val="00C7721A"/>
    <w:rsid w:val="00C81B95"/>
    <w:rsid w:val="00C849CB"/>
    <w:rsid w:val="00CD7C9E"/>
    <w:rsid w:val="00CF38B1"/>
    <w:rsid w:val="00D13A83"/>
    <w:rsid w:val="00D13C6E"/>
    <w:rsid w:val="00D1654C"/>
    <w:rsid w:val="00D31227"/>
    <w:rsid w:val="00D37329"/>
    <w:rsid w:val="00D43830"/>
    <w:rsid w:val="00D47ACB"/>
    <w:rsid w:val="00D56088"/>
    <w:rsid w:val="00D75B6D"/>
    <w:rsid w:val="00DB44ED"/>
    <w:rsid w:val="00DC74F4"/>
    <w:rsid w:val="00DE0F59"/>
    <w:rsid w:val="00DE221C"/>
    <w:rsid w:val="00DF05D8"/>
    <w:rsid w:val="00DF3021"/>
    <w:rsid w:val="00DF4105"/>
    <w:rsid w:val="00DF5EA3"/>
    <w:rsid w:val="00E04624"/>
    <w:rsid w:val="00E05867"/>
    <w:rsid w:val="00E16A7B"/>
    <w:rsid w:val="00E20DDF"/>
    <w:rsid w:val="00E22919"/>
    <w:rsid w:val="00E30978"/>
    <w:rsid w:val="00E60755"/>
    <w:rsid w:val="00E644AA"/>
    <w:rsid w:val="00E75E40"/>
    <w:rsid w:val="00E84C70"/>
    <w:rsid w:val="00E84CDA"/>
    <w:rsid w:val="00EA5216"/>
    <w:rsid w:val="00EC745C"/>
    <w:rsid w:val="00ED44A0"/>
    <w:rsid w:val="00ED47A5"/>
    <w:rsid w:val="00F01725"/>
    <w:rsid w:val="00F10239"/>
    <w:rsid w:val="00F12B82"/>
    <w:rsid w:val="00F22F63"/>
    <w:rsid w:val="00F27E81"/>
    <w:rsid w:val="00F408BC"/>
    <w:rsid w:val="00F42AE0"/>
    <w:rsid w:val="00F44A92"/>
    <w:rsid w:val="00F45345"/>
    <w:rsid w:val="00F61D2C"/>
    <w:rsid w:val="00F64A06"/>
    <w:rsid w:val="00F8793B"/>
    <w:rsid w:val="00F9143C"/>
    <w:rsid w:val="00F97DB7"/>
    <w:rsid w:val="00FA267B"/>
    <w:rsid w:val="00FA7813"/>
    <w:rsid w:val="00FB5A0A"/>
    <w:rsid w:val="00FC0941"/>
    <w:rsid w:val="00FC7F22"/>
    <w:rsid w:val="00FD4806"/>
    <w:rsid w:val="00FE310E"/>
    <w:rsid w:val="00FE4338"/>
    <w:rsid w:val="00FE64F1"/>
    <w:rsid w:val="00FF1C51"/>
    <w:rsid w:val="00FF537A"/>
    <w:rsid w:val="00FF54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Simplified Arabic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80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48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FD4806"/>
  </w:style>
  <w:style w:type="paragraph" w:styleId="a4">
    <w:name w:val="footnote text"/>
    <w:basedOn w:val="a"/>
    <w:link w:val="Char0"/>
    <w:uiPriority w:val="99"/>
    <w:semiHidden/>
    <w:unhideWhenUsed/>
    <w:rsid w:val="00FD4806"/>
    <w:pPr>
      <w:spacing w:after="0" w:line="240" w:lineRule="auto"/>
    </w:pPr>
    <w:rPr>
      <w:sz w:val="20"/>
      <w:szCs w:val="20"/>
    </w:rPr>
  </w:style>
  <w:style w:type="character" w:customStyle="1" w:styleId="Char0">
    <w:name w:val="نص حاشية سفلية Char"/>
    <w:basedOn w:val="a0"/>
    <w:link w:val="a4"/>
    <w:uiPriority w:val="99"/>
    <w:semiHidden/>
    <w:rsid w:val="00FD480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D4806"/>
    <w:rPr>
      <w:vertAlign w:val="superscript"/>
    </w:rPr>
  </w:style>
  <w:style w:type="paragraph" w:styleId="a6">
    <w:name w:val="footer"/>
    <w:basedOn w:val="a"/>
    <w:link w:val="Char1"/>
    <w:uiPriority w:val="99"/>
    <w:semiHidden/>
    <w:unhideWhenUsed/>
    <w:rsid w:val="00C444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441B"/>
  </w:style>
  <w:style w:type="paragraph" w:styleId="a7">
    <w:name w:val="List Paragraph"/>
    <w:basedOn w:val="a"/>
    <w:uiPriority w:val="34"/>
    <w:qFormat/>
    <w:rsid w:val="00602B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23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213</cp:revision>
  <dcterms:created xsi:type="dcterms:W3CDTF">2008-03-10T21:30:00Z</dcterms:created>
  <dcterms:modified xsi:type="dcterms:W3CDTF">2008-05-22T08:52:00Z</dcterms:modified>
</cp:coreProperties>
</file>