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E4" w:rsidRDefault="00C93CEE" w:rsidP="00A0166A">
      <w:pPr>
        <w:ind w:right="90"/>
        <w:jc w:val="center"/>
        <w:rPr>
          <w:rFonts w:ascii="Arial Unicode MS" w:eastAsia="Arial Unicode MS" w:hAnsi="Arial Unicode MS" w:cs="Simplified Arabic" w:hint="cs"/>
          <w:b/>
          <w:bCs/>
          <w:sz w:val="44"/>
          <w:szCs w:val="44"/>
          <w:rtl/>
        </w:rPr>
      </w:pPr>
      <w:r w:rsidRPr="00975C42">
        <w:rPr>
          <w:rFonts w:ascii="Arial Unicode MS" w:eastAsia="Arial Unicode MS" w:hAnsi="Arial Unicode MS" w:cs="Simplified Arabic" w:hint="cs"/>
          <w:b/>
          <w:bCs/>
          <w:sz w:val="44"/>
          <w:szCs w:val="44"/>
          <w:rtl/>
        </w:rPr>
        <w:t>المقدمة</w:t>
      </w:r>
    </w:p>
    <w:p w:rsidR="00C93CEE" w:rsidRPr="0087696D" w:rsidRDefault="006809EC" w:rsidP="00710F3F">
      <w:pPr>
        <w:ind w:left="-64" w:right="90"/>
        <w:jc w:val="lowKashida"/>
        <w:rPr>
          <w:rFonts w:ascii="Arial Unicode MS" w:eastAsia="Arial Unicode MS" w:hAnsi="Arial Unicode MS" w:cs="Simplified Arabic"/>
          <w:sz w:val="32"/>
          <w:szCs w:val="32"/>
          <w:rtl/>
        </w:rPr>
      </w:pPr>
      <w:r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 </w:t>
      </w:r>
      <w:r w:rsidR="00C93CEE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الحمد لله رب العالمين والصلاة والسلام على من أرسله الله رحمة للعالمين ومنة إلى المؤمنين،وعلى آله وصحبه الغر الميام</w:t>
      </w:r>
      <w:r w:rsidR="003D613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ين،ومن تب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ع</w:t>
      </w:r>
      <w:r w:rsidR="003D613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ه بإحسان إلى يوم الدين</w:t>
      </w:r>
      <w:r w:rsidR="00C93CEE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.</w:t>
      </w:r>
      <w:r w:rsidR="003D613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C93CEE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وبعد:</w:t>
      </w:r>
    </w:p>
    <w:p w:rsidR="007E2356" w:rsidRDefault="00C93CEE" w:rsidP="00132D45">
      <w:pPr>
        <w:tabs>
          <w:tab w:val="right" w:pos="180"/>
          <w:tab w:val="right" w:pos="8280"/>
        </w:tabs>
        <w:bidi w:val="0"/>
        <w:ind w:left="180" w:right="26"/>
        <w:jc w:val="both"/>
        <w:rPr>
          <w:rFonts w:ascii="Arial Unicode MS" w:eastAsia="Arial Unicode MS" w:hAnsi="Arial Unicode MS" w:cs="Simplified Arabic"/>
          <w:sz w:val="32"/>
          <w:szCs w:val="32"/>
        </w:rPr>
      </w:pPr>
      <w:r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لعلي احمد باكثير</w:t>
      </w:r>
      <w:r w:rsidRPr="0087696D">
        <w:rPr>
          <w:rFonts w:ascii="Arial Unicode MS" w:eastAsia="Arial Unicode MS" w:hAnsi="Arial Unicode MS" w:cs="Simplified Arabic" w:hint="cs"/>
          <w:sz w:val="32"/>
          <w:szCs w:val="32"/>
          <w:vertAlign w:val="subscript"/>
          <w:rtl/>
        </w:rPr>
        <w:t>_</w:t>
      </w:r>
      <w:r w:rsidR="00975C42">
        <w:rPr>
          <w:rFonts w:ascii="Arial Unicode MS" w:eastAsia="Arial Unicode MS" w:hAnsi="Arial Unicode MS" w:cs="Simplified Arabic" w:hint="cs"/>
          <w:sz w:val="32"/>
          <w:szCs w:val="32"/>
          <w:rtl/>
        </w:rPr>
        <w:t>مكانة</w:t>
      </w:r>
      <w:r w:rsidR="00C0394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كبيرة في الأدب العربي الحديث،في</w:t>
      </w:r>
      <w:r w:rsidR="00132D45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مجالي</w:t>
      </w:r>
      <w:r w:rsidR="00C0394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الإبداع الشعري والمسرحي،وفي مجال الرواية التاريخية</w:t>
      </w:r>
      <w:r w:rsidR="00132D45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أيضا</w:t>
      </w:r>
      <w:r w:rsidR="00C0394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الت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ي يعد بحق احد</w:t>
      </w:r>
      <w:r w:rsidR="007D25BD">
        <w:rPr>
          <w:rFonts w:ascii="Arial Unicode MS" w:eastAsia="Arial Unicode MS" w:hAnsi="Arial Unicode MS" w:cs="Simplified Arabic" w:hint="cs"/>
          <w:sz w:val="32"/>
          <w:szCs w:val="32"/>
          <w:rtl/>
        </w:rPr>
        <w:t>َ</w:t>
      </w:r>
      <w:r w:rsidR="00132D45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أعلامها الكبار</w:t>
      </w:r>
      <w:r w:rsidR="00975C42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C0394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الذين</w:t>
      </w:r>
      <w:r w:rsidR="00975C42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C0394D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استطاعوا استلهام التاريخ الإسلامي،وتوظيفه في قراءة ال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واقع المعاصر،</w:t>
      </w:r>
      <w:r w:rsidR="00975C42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ف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>باكثير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أصد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ر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جل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أعماله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الروائية عن رؤية تاريخية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متكاملة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ومتميزة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من 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حيث بعدها الفكري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وأدائها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الفني.وكان عماد هذه الفكرة </w:t>
      </w:r>
      <w:r w:rsidR="007D25B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الإيمان 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بأهمي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ة ما يكتنزه </w:t>
      </w:r>
      <w:r w:rsidR="007E2356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تراثنا </w:t>
      </w:r>
      <w:r w:rsidR="00E91E5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من 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>رص</w:t>
      </w:r>
      <w:r w:rsidR="007D25BD">
        <w:rPr>
          <w:rFonts w:ascii="Arial Unicode MS" w:eastAsia="Arial Unicode MS" w:hAnsi="Arial Unicode MS" w:cs="Simplified Arabic" w:hint="cs"/>
          <w:sz w:val="32"/>
          <w:szCs w:val="32"/>
          <w:rtl/>
        </w:rPr>
        <w:t>ي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>د غني</w:t>
      </w:r>
      <w:r w:rsidR="0010415D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 xml:space="preserve"> بالصور</w:t>
      </w:r>
      <w:r w:rsidR="000B257C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ال</w:t>
      </w:r>
      <w:r w:rsidR="0010415D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مشر</w:t>
      </w:r>
      <w:r w:rsidR="007D0198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ق</w:t>
      </w:r>
      <w:r w:rsidR="007E2356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ة</w:t>
      </w:r>
      <w:r w:rsidR="00132D45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التي من شأن </w:t>
      </w:r>
      <w:r w:rsidR="007E2356">
        <w:rPr>
          <w:rFonts w:ascii="Arial Unicode MS" w:eastAsia="Arial Unicode MS" w:hAnsi="Arial Unicode MS" w:cs="Simplified Arabic" w:hint="cs"/>
          <w:sz w:val="32"/>
          <w:szCs w:val="32"/>
          <w:rtl/>
        </w:rPr>
        <w:t>إعادة تدبره</w:t>
      </w:r>
      <w:r w:rsidR="00132D45">
        <w:rPr>
          <w:rFonts w:ascii="Arial Unicode MS" w:eastAsia="Arial Unicode MS" w:hAnsi="Arial Unicode MS" w:cs="Simplified Arabic" w:hint="cs"/>
          <w:sz w:val="32"/>
          <w:szCs w:val="32"/>
          <w:rtl/>
        </w:rPr>
        <w:t>ا</w:t>
      </w:r>
      <w:r w:rsidR="0010415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والتأمل 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في ما </w:t>
      </w:r>
      <w:r w:rsidR="000B257C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تعكسه</w:t>
      </w:r>
      <w:r w:rsidR="000B257C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من قيم ومث</w:t>
      </w:r>
      <w:r w:rsid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ل </w:t>
      </w:r>
      <w:r w:rsidR="00975C42">
        <w:rPr>
          <w:rFonts w:ascii="Arial Unicode MS" w:eastAsia="Arial Unicode MS" w:hAnsi="Arial Unicode MS" w:cs="Simplified Arabic" w:hint="cs"/>
          <w:sz w:val="32"/>
          <w:szCs w:val="32"/>
          <w:rtl/>
        </w:rPr>
        <w:t>أن</w:t>
      </w:r>
      <w:r w:rsid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تسهم في </w:t>
      </w:r>
      <w:r w:rsidR="00665197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إعادة بناء</w:t>
      </w:r>
      <w:r w:rsidR="00975C42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 xml:space="preserve"> الواقع</w:t>
      </w:r>
      <w:r w:rsidR="00132D45" w:rsidRP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 xml:space="preserve">  المتردي</w:t>
      </w:r>
      <w:r w:rsidR="00132D45">
        <w:rPr>
          <w:rFonts w:ascii="Arial Unicode MS" w:eastAsia="Arial Unicode MS" w:hAnsi="Arial Unicode MS" w:cs="Simplified Arabic" w:hint="cs"/>
          <w:sz w:val="28"/>
          <w:szCs w:val="28"/>
          <w:rtl/>
        </w:rPr>
        <w:t>.</w:t>
      </w:r>
    </w:p>
    <w:p w:rsidR="00665197" w:rsidRDefault="00E91E50" w:rsidP="00B6378C">
      <w:pPr>
        <w:tabs>
          <w:tab w:val="right" w:pos="-90"/>
        </w:tabs>
        <w:bidi w:val="0"/>
        <w:ind w:right="116"/>
        <w:jc w:val="both"/>
        <w:rPr>
          <w:rFonts w:ascii="Arial Unicode MS" w:eastAsia="Arial Unicode MS" w:hAnsi="Arial Unicode MS" w:cs="Simplified Arabic"/>
          <w:sz w:val="32"/>
          <w:szCs w:val="32"/>
        </w:rPr>
      </w:pPr>
      <w:r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ف</w:t>
      </w:r>
      <w:r w:rsidR="009A7C0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كان البا</w:t>
      </w:r>
      <w:r w:rsidR="00A52E79">
        <w:rPr>
          <w:rFonts w:ascii="Arial Unicode MS" w:eastAsia="Arial Unicode MS" w:hAnsi="Arial Unicode MS" w:cs="Simplified Arabic" w:hint="cs"/>
          <w:sz w:val="32"/>
          <w:szCs w:val="32"/>
          <w:rtl/>
        </w:rPr>
        <w:t>ع</w:t>
      </w:r>
      <w:r w:rsidR="009A7C0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ث على اختيار الرواية التاريخية عند علي احمد باكثير موضوعاً </w:t>
      </w:r>
      <w:r w:rsidR="00665197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ل</w:t>
      </w:r>
      <w:r w:rsidR="00B6378C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رسالتي </w:t>
      </w:r>
      <w:r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>لاعتبارات</w:t>
      </w:r>
      <w:r w:rsidR="009A7C00" w:rsidRPr="0087696D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أهمها:                  </w:t>
      </w:r>
      <w:r w:rsidR="00B6378C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                               </w:t>
      </w:r>
    </w:p>
    <w:p w:rsidR="00665197" w:rsidRPr="00665197" w:rsidRDefault="005472F1" w:rsidP="004E0795">
      <w:pPr>
        <w:tabs>
          <w:tab w:val="right" w:pos="180"/>
          <w:tab w:val="right" w:pos="3420"/>
          <w:tab w:val="right" w:pos="4320"/>
        </w:tabs>
        <w:bidi w:val="0"/>
        <w:jc w:val="lowKashida"/>
        <w:rPr>
          <w:rFonts w:ascii="Arial Unicode MS" w:eastAsia="Arial Unicode MS" w:hAnsi="Arial Unicode MS" w:cs="Simplified Arabic"/>
          <w:sz w:val="32"/>
          <w:szCs w:val="32"/>
        </w:rPr>
      </w:pPr>
      <w:r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1- </w:t>
      </w:r>
      <w:r w:rsidR="009A7C00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>ميل الباحثة إلى دراسة عناصر الب</w:t>
      </w:r>
      <w:r w:rsidR="00E91E50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ناء الفني في روايات باكثير،لذلك </w:t>
      </w:r>
      <w:r w:rsidR="00710F3F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جاءت الدراسة </w:t>
      </w:r>
      <w:r w:rsidR="009A7C00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>مق</w:t>
      </w:r>
      <w:r w:rsidR="00E91E50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>ت</w:t>
      </w:r>
      <w:r w:rsidR="009A7C00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>صرة على الجانب الفني دون الموضوعي.</w:t>
      </w:r>
      <w:r w:rsidR="00A52E79" w:rsidRP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                       </w:t>
      </w:r>
    </w:p>
    <w:p w:rsidR="00A74393" w:rsidRDefault="005472F1" w:rsidP="00580701">
      <w:pPr>
        <w:tabs>
          <w:tab w:val="right" w:pos="0"/>
        </w:tabs>
        <w:bidi w:val="0"/>
        <w:ind w:left="90"/>
        <w:jc w:val="both"/>
        <w:rPr>
          <w:rFonts w:ascii="Arial Unicode MS" w:eastAsia="Arial Unicode MS" w:hAnsi="Arial Unicode MS" w:cs="Simplified Arabic"/>
          <w:sz w:val="32"/>
          <w:szCs w:val="32"/>
        </w:rPr>
      </w:pPr>
      <w:r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2- </w:t>
      </w:r>
      <w:r w:rsidR="00936C19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إلقاء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الضوء على مؤلف يمني ل</w:t>
      </w:r>
      <w:r w:rsidR="00E91E50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م تعر</w:t>
      </w:r>
      <w:r w:rsidR="006D2DEC">
        <w:rPr>
          <w:rFonts w:ascii="Arial Unicode MS" w:eastAsia="Arial Unicode MS" w:hAnsi="Arial Unicode MS" w:cs="Simplified Arabic" w:hint="cs"/>
          <w:sz w:val="32"/>
          <w:szCs w:val="32"/>
          <w:rtl/>
        </w:rPr>
        <w:t>ف</w:t>
      </w:r>
      <w:r w:rsidR="00E91E50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ه الساحة الأدبية في بلدن</w:t>
      </w:r>
      <w:r w:rsidR="006D2DEC">
        <w:rPr>
          <w:rFonts w:ascii="Arial Unicode MS" w:eastAsia="Arial Unicode MS" w:hAnsi="Arial Unicode MS" w:cs="Simplified Arabic" w:hint="cs"/>
          <w:sz w:val="32"/>
          <w:szCs w:val="32"/>
          <w:rtl/>
        </w:rPr>
        <w:t>ا</w:t>
      </w:r>
      <w:r w:rsidR="00E91E50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إلا </w:t>
      </w:r>
      <w:r w:rsidR="007D0198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   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قليل</w:t>
      </w:r>
      <w:r w:rsidR="007D0198">
        <w:rPr>
          <w:rFonts w:ascii="Arial Unicode MS" w:eastAsia="Arial Unicode MS" w:hAnsi="Arial Unicode MS" w:cs="Simplified Arabic" w:hint="cs"/>
          <w:sz w:val="32"/>
          <w:szCs w:val="32"/>
          <w:rtl/>
        </w:rPr>
        <w:t>اً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،وهذا ما يجعلها مقصرة في حق هذا الأديب </w:t>
      </w:r>
      <w:r w:rsidR="00E91E50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ف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باكثير </w:t>
      </w:r>
      <w:r w:rsidR="00E91E50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أبدع</w:t>
      </w:r>
      <w:r w:rsidR="006D2DEC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في بساتين الأدب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حدائق غناء لم يرتع فيها الباحثون والدارسون </w:t>
      </w:r>
      <w:r w:rsidR="00580701">
        <w:rPr>
          <w:rFonts w:ascii="Arial Unicode MS" w:eastAsia="Arial Unicode MS" w:hAnsi="Arial Unicode MS" w:cs="Simplified Arabic" w:hint="cs"/>
          <w:sz w:val="32"/>
          <w:szCs w:val="32"/>
          <w:rtl/>
        </w:rPr>
        <w:t>ولاسيما</w:t>
      </w:r>
      <w:r w:rsidR="00C51DBC" w:rsidRPr="00710F3F">
        <w:rPr>
          <w:rFonts w:ascii="Arial Unicode MS" w:eastAsia="Arial Unicode MS" w:hAnsi="Arial Unicode MS" w:cs="Simplified Arabic" w:hint="cs"/>
          <w:sz w:val="32"/>
          <w:szCs w:val="32"/>
          <w:rtl/>
        </w:rPr>
        <w:t>في جامعاتنا</w:t>
      </w:r>
      <w:r w:rsidR="007D0198">
        <w:rPr>
          <w:rFonts w:ascii="Arial Unicode MS" w:eastAsia="Arial Unicode MS" w:hAnsi="Arial Unicode MS" w:cs="Simplified Arabic" w:hint="cs"/>
          <w:sz w:val="32"/>
          <w:szCs w:val="32"/>
          <w:rtl/>
        </w:rPr>
        <w:t>العراقية</w:t>
      </w:r>
      <w:r w:rsidR="00665197">
        <w:rPr>
          <w:rFonts w:ascii="Arial Unicode MS" w:eastAsia="Arial Unicode MS" w:hAnsi="Arial Unicode MS" w:cs="Simplified Arabic" w:hint="cs"/>
          <w:sz w:val="32"/>
          <w:szCs w:val="32"/>
          <w:rtl/>
        </w:rPr>
        <w:t>.</w:t>
      </w:r>
      <w:r w:rsidR="007D0198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    </w:t>
      </w:r>
    </w:p>
    <w:p w:rsidR="00A74393" w:rsidRDefault="00665197" w:rsidP="007D0198">
      <w:pPr>
        <w:rPr>
          <w:rFonts w:asciiTheme="minorBidi" w:eastAsia="Arial Unicode MS" w:hAnsiTheme="minorBidi" w:cs="Simplified Arabic"/>
          <w:sz w:val="32"/>
          <w:szCs w:val="32"/>
          <w:rtl/>
        </w:rPr>
      </w:pPr>
      <w:r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 </w:t>
      </w:r>
      <w:r w:rsidR="00A74393">
        <w:rPr>
          <w:rFonts w:ascii="Arial Unicode MS" w:eastAsia="Arial Unicode MS" w:hAnsi="Arial Unicode MS" w:cs="Simplified Arabic" w:hint="cs"/>
          <w:sz w:val="32"/>
          <w:szCs w:val="32"/>
          <w:rtl/>
        </w:rPr>
        <w:t xml:space="preserve">3- </w:t>
      </w:r>
      <w:r w:rsidR="00A74393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تحتل الرواية </w:t>
      </w:r>
      <w:r w:rsidR="00A74393" w:rsidRPr="00A74393">
        <w:rPr>
          <w:rFonts w:asciiTheme="minorBidi" w:eastAsia="Arial Unicode MS" w:hAnsiTheme="minorBidi" w:cs="Simplified Arabic"/>
          <w:sz w:val="28"/>
          <w:szCs w:val="28"/>
          <w:rtl/>
        </w:rPr>
        <w:t>التاريخية</w:t>
      </w:r>
      <w:r w:rsidR="00FA7C41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A74393">
        <w:rPr>
          <w:rFonts w:asciiTheme="minorBidi" w:eastAsia="Arial Unicode MS" w:hAnsiTheme="minorBidi" w:cs="Simplified Arabic"/>
          <w:sz w:val="32"/>
          <w:szCs w:val="32"/>
          <w:rtl/>
        </w:rPr>
        <w:t>عند</w:t>
      </w:r>
      <w:r w:rsidR="006D2DEC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A74393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علي احمد باكثير </w:t>
      </w:r>
      <w:r w:rsidR="007D0198">
        <w:rPr>
          <w:rFonts w:asciiTheme="minorBidi" w:eastAsia="Arial Unicode MS" w:hAnsiTheme="minorBidi" w:cs="Simplified Arabic" w:hint="cs"/>
          <w:sz w:val="32"/>
          <w:szCs w:val="32"/>
          <w:rtl/>
        </w:rPr>
        <w:t>مكاناً واسعاً</w:t>
      </w:r>
      <w:r w:rsidR="00A74393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فقد تركت</w:t>
      </w:r>
      <w:r w:rsidR="006D2DEC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A74393" w:rsidRPr="006D2DEC">
        <w:rPr>
          <w:rFonts w:asciiTheme="minorBidi" w:eastAsia="Arial Unicode MS" w:hAnsiTheme="minorBidi" w:cs="Simplified Arabic" w:hint="cs"/>
          <w:sz w:val="28"/>
          <w:szCs w:val="28"/>
          <w:rtl/>
        </w:rPr>
        <w:t>بصماتها</w:t>
      </w:r>
    </w:p>
    <w:p w:rsidR="0034771B" w:rsidRDefault="00C51DBC" w:rsidP="008A413D">
      <w:pPr>
        <w:tabs>
          <w:tab w:val="right" w:pos="0"/>
        </w:tabs>
        <w:bidi w:val="0"/>
        <w:ind w:left="90"/>
        <w:jc w:val="lowKashida"/>
        <w:rPr>
          <w:rFonts w:asciiTheme="minorBidi" w:eastAsia="Arial Unicode MS" w:hAnsiTheme="minorBidi" w:cs="Simplified Arabic"/>
          <w:sz w:val="32"/>
          <w:szCs w:val="32"/>
        </w:rPr>
      </w:pP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lastRenderedPageBreak/>
        <w:t>الواضحة في مسيرة الرواية العربية.</w:t>
      </w:r>
      <w:r w:rsidR="00567D40">
        <w:rPr>
          <w:rFonts w:asciiTheme="minorBidi" w:eastAsia="Arial Unicode MS" w:hAnsiTheme="minorBidi" w:cs="Simplified Arabic" w:hint="cs"/>
          <w:sz w:val="32"/>
          <w:szCs w:val="32"/>
          <w:rtl/>
        </w:rPr>
        <w:t>فضلاً ع</w:t>
      </w:r>
      <w:r w:rsidRPr="00151B18">
        <w:rPr>
          <w:rFonts w:asciiTheme="minorBidi" w:eastAsia="Arial Unicode MS" w:hAnsiTheme="minorBidi" w:cs="Simplified Arabic"/>
          <w:sz w:val="32"/>
          <w:szCs w:val="32"/>
          <w:rtl/>
        </w:rPr>
        <w:t>م</w:t>
      </w:r>
      <w:r w:rsidR="00151B18" w:rsidRPr="00151B18">
        <w:rPr>
          <w:rFonts w:asciiTheme="minorBidi" w:eastAsia="Arial Unicode MS" w:hAnsiTheme="minorBidi" w:cs="Simplified Arabic" w:hint="cs"/>
          <w:sz w:val="32"/>
          <w:szCs w:val="32"/>
          <w:rtl/>
        </w:rPr>
        <w:t>َّ</w:t>
      </w:r>
      <w:r w:rsidRPr="00151B18">
        <w:rPr>
          <w:rFonts w:asciiTheme="minorBidi" w:eastAsia="Arial Unicode MS" w:hAnsiTheme="minorBidi" w:cs="Simplified Arabic"/>
          <w:sz w:val="32"/>
          <w:szCs w:val="32"/>
          <w:rtl/>
        </w:rPr>
        <w:t>ا</w:t>
      </w: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تتميز به هذهِ الروايات من بناء فني متماسك،كما</w:t>
      </w:r>
      <w:r w:rsidR="005472F1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37437B">
        <w:rPr>
          <w:rFonts w:asciiTheme="minorBidi" w:eastAsia="Arial Unicode MS" w:hAnsiTheme="minorBidi" w:cs="Simplified Arabic" w:hint="cs"/>
          <w:sz w:val="32"/>
          <w:szCs w:val="32"/>
          <w:rtl/>
        </w:rPr>
        <w:t>أنها</w:t>
      </w: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تنهض بلغة جزلة ورصينة.</w:t>
      </w:r>
      <w:r w:rsidR="00E91E50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            </w:t>
      </w:r>
      <w:r w:rsidR="008A413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                </w:t>
      </w:r>
    </w:p>
    <w:p w:rsidR="005472F1" w:rsidRPr="00FA59B4" w:rsidRDefault="00C51DBC" w:rsidP="0006415B">
      <w:pPr>
        <w:tabs>
          <w:tab w:val="right" w:pos="0"/>
        </w:tabs>
        <w:bidi w:val="0"/>
        <w:ind w:left="90"/>
        <w:jc w:val="lowKashida"/>
        <w:rPr>
          <w:rFonts w:asciiTheme="minorBidi" w:eastAsia="Arial Unicode MS" w:hAnsiTheme="minorBidi" w:cs="Simplified Arabic"/>
          <w:sz w:val="32"/>
          <w:szCs w:val="32"/>
        </w:rPr>
      </w:pP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t>وقد واجهت الباحثة صعوبات</w:t>
      </w:r>
      <w:r w:rsidR="009A358F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جمة</w:t>
      </w: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كان من </w:t>
      </w:r>
      <w:r w:rsidR="00E91E50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أبرزها</w:t>
      </w:r>
      <w:r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صعوبة المنهج ووعورة سبلهِ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وتعدد مسالكهِ وغموض بعض </w:t>
      </w:r>
      <w:r w:rsidR="00E91E50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طروحاته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</w:t>
      </w:r>
      <w:r w:rsidR="00E91E50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وشح</w:t>
      </w:r>
      <w:r w:rsidR="00E91E50" w:rsidRPr="0087696D">
        <w:rPr>
          <w:rFonts w:asciiTheme="minorBidi" w:eastAsia="Arial Unicode MS" w:hAnsiTheme="minorBidi" w:cs="Simplified Arabic" w:hint="eastAsia"/>
          <w:sz w:val="32"/>
          <w:szCs w:val="32"/>
          <w:rtl/>
        </w:rPr>
        <w:t>ة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بعض المراجع المتصلة بدراسة الموضوع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>فحاولت</w:t>
      </w:r>
      <w:r w:rsidR="005472F1">
        <w:rPr>
          <w:rFonts w:asciiTheme="minorBidi" w:eastAsia="Arial Unicode MS" w:hAnsiTheme="minorBidi" w:cs="Simplified Arabic"/>
          <w:sz w:val="32"/>
          <w:szCs w:val="32"/>
          <w:rtl/>
        </w:rPr>
        <w:t xml:space="preserve"> الباحثة تذليل هذه الصعوبات قدر</w:t>
      </w:r>
      <w:r w:rsidR="005472F1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استطاعتها،تارة بسؤال العارفين في هذا المجال،وتارة </w:t>
      </w:r>
      <w:r w:rsidR="005472F1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أخرى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بالبحث والتنقيب في بواطن الكتب ذ</w:t>
      </w:r>
      <w:r w:rsidR="00151B18">
        <w:rPr>
          <w:rFonts w:asciiTheme="minorBidi" w:eastAsia="Arial Unicode MS" w:hAnsiTheme="minorBidi" w:cs="Simplified Arabic" w:hint="cs"/>
          <w:sz w:val="32"/>
          <w:szCs w:val="32"/>
          <w:rtl/>
        </w:rPr>
        <w:t>ات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المظان،ولقد </w:t>
      </w:r>
      <w:r w:rsidR="005472F1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أفادت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 xml:space="preserve"> الباحثة من جملة كتب كان من </w:t>
      </w:r>
      <w:r w:rsidR="005472F1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أهمها</w:t>
      </w:r>
      <w:r w:rsidR="00A8450B" w:rsidRPr="0087696D">
        <w:rPr>
          <w:rFonts w:asciiTheme="minorBidi" w:eastAsia="Arial Unicode MS" w:hAnsiTheme="minorBidi" w:cs="Simplified Arabic"/>
          <w:sz w:val="32"/>
          <w:szCs w:val="32"/>
          <w:rtl/>
        </w:rPr>
        <w:t>،</w:t>
      </w:r>
      <w:r w:rsidR="00A8450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كتاب(بناء الرواية)</w:t>
      </w:r>
      <w:r w:rsidR="005472F1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لسيزا قاسم،والفضاء الروائي عند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(</w:t>
      </w:r>
      <w:r w:rsidR="00A8450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جبرا ابراهيم جبرا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)لإبراهيم جنداري،و(فن القصة)</w:t>
      </w:r>
      <w:r w:rsidR="005472F1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لمحمد يوسف نجم.وغيرها.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                                           </w:t>
      </w:r>
    </w:p>
    <w:p w:rsidR="00305BC5" w:rsidRPr="0087696D" w:rsidRDefault="00305BC5" w:rsidP="00151B18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وبعدَ هذه المقدمة اقتضت منهجية البحث </w:t>
      </w:r>
      <w:r w:rsidR="008A1D1F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أن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يقسم </w:t>
      </w:r>
      <w:r w:rsidR="00151B18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على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تمهيد </w:t>
      </w:r>
      <w:r w:rsidR="008A1D1F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وأربعة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فصول </w:t>
      </w:r>
      <w:r w:rsidR="008A1D1F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</w:t>
      </w:r>
      <w:r w:rsidR="008A1D1F">
        <w:rPr>
          <w:rFonts w:asciiTheme="minorBidi" w:eastAsia="Arial Unicode MS" w:hAnsiTheme="minorBidi" w:cs="Simplified Arabic" w:hint="cs"/>
          <w:sz w:val="32"/>
          <w:szCs w:val="32"/>
          <w:rtl/>
        </w:rPr>
        <w:t>ت</w:t>
      </w:r>
      <w:r w:rsidR="008A1D1F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قفوهن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خاتمة</w:t>
      </w:r>
      <w:r w:rsidR="009A358F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البحث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وعلى النحو الآتي:</w:t>
      </w:r>
    </w:p>
    <w:p w:rsidR="00305BC5" w:rsidRPr="0087696D" w:rsidRDefault="00FA7C41" w:rsidP="00710F3F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FA7C41">
        <w:rPr>
          <w:rFonts w:asciiTheme="minorBidi" w:eastAsia="Arial Unicode MS" w:hAnsiTheme="minorBidi" w:cs="PT Bold Heading" w:hint="cs"/>
          <w:sz w:val="32"/>
          <w:szCs w:val="32"/>
          <w:rtl/>
        </w:rPr>
        <w:t>-</w:t>
      </w:r>
      <w:r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5912E4">
        <w:rPr>
          <w:rFonts w:asciiTheme="minorBidi" w:eastAsia="Arial Unicode MS" w:hAnsiTheme="minorBidi" w:cs="Simplified Arabic" w:hint="cs"/>
          <w:sz w:val="32"/>
          <w:szCs w:val="32"/>
          <w:rtl/>
        </w:rPr>
        <w:t>ال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تمهيد: تناول الحديث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عن مفهوم الرواية التاريخية وتطورها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والظروف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التي ساعدت على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إيجادها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،وابرز الملامح التي اتسمت بها</w:t>
      </w:r>
    </w:p>
    <w:p w:rsidR="0030163B" w:rsidRPr="0087696D" w:rsidRDefault="00305BC5" w:rsidP="00710F3F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FA7C41">
        <w:rPr>
          <w:rFonts w:asciiTheme="minorBidi" w:eastAsia="Arial Unicode MS" w:hAnsiTheme="minorBidi" w:cs="PT Bold Heading" w:hint="cs"/>
          <w:sz w:val="32"/>
          <w:szCs w:val="32"/>
          <w:rtl/>
        </w:rPr>
        <w:t>-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الفصل الأول:</w:t>
      </w:r>
      <w:r w:rsidR="005912E4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وقف عند حياة علي احمد باكثير وآثارهِ،فنهض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بثلاثة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مباحث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تناول الأول مرحلة 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الطفولة والنشأة،ثم جاء المبحث الثاني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فوقف عند المرحلة الاخيرة من حياته حينما 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استقر به المقام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في مصر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</w:t>
      </w:r>
      <w:r w:rsidR="00882CDF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أما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م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بحث الأخير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ف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خصص لآثار باكثير</w:t>
      </w:r>
      <w:r w:rsidR="009A358F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الادبية</w:t>
      </w:r>
      <w:r w:rsidR="0030163B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.</w:t>
      </w:r>
    </w:p>
    <w:p w:rsidR="00C93CEE" w:rsidRPr="0087696D" w:rsidRDefault="0030163B" w:rsidP="00882CDF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FA7C41">
        <w:rPr>
          <w:rFonts w:asciiTheme="minorBidi" w:eastAsia="Arial Unicode MS" w:hAnsiTheme="minorBidi" w:cs="PT Bold Heading" w:hint="cs"/>
          <w:sz w:val="32"/>
          <w:szCs w:val="32"/>
          <w:rtl/>
        </w:rPr>
        <w:t>-</w:t>
      </w:r>
      <w:r w:rsidR="00260AD9" w:rsidRPr="00FA7C41">
        <w:rPr>
          <w:rFonts w:asciiTheme="minorBidi" w:eastAsia="Arial Unicode MS" w:hAnsiTheme="minorBidi" w:cs="PT Bold Heading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الفصل الثاني: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تناول بناء السرد في روايات باكثير،ف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ض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م ثلاثة مباحث،الأول مفهوم السرد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،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ثم تبعه المبحث الثاني فوقف عند وسائل السرد،</w:t>
      </w:r>
      <w:r w:rsidR="00882CDF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اما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المبحث ال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ثالث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ف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تناول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أبنية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الحدث.</w:t>
      </w:r>
      <w:r w:rsidR="00305BC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</w:p>
    <w:p w:rsidR="00C12AD5" w:rsidRPr="0087696D" w:rsidRDefault="0030163B" w:rsidP="0010415D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10415D">
        <w:rPr>
          <w:rFonts w:asciiTheme="minorBidi" w:eastAsia="Arial Unicode MS" w:hAnsiTheme="minorBidi" w:cs="PT Bold Heading" w:hint="cs"/>
          <w:sz w:val="32"/>
          <w:szCs w:val="32"/>
          <w:rtl/>
        </w:rPr>
        <w:lastRenderedPageBreak/>
        <w:t>-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الفصل الثالث:تناول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أنماط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الشخصيات التي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أفرزتها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روايات باكثير،وحاولت الباحثة انتقاء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النماذج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وأبرزها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>ف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صنفتها على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أساس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تشكيلها 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في داخل النص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الروائي،فضم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أربعة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مباحث،قام المبحث الأول بالحديث عن مفهوم الشخصية وتقديمها،ثم جاء المبحث الثاني فنهض بالحديث عن الشخصية الإيجابية،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أما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المبحث الثالث</w:t>
      </w:r>
      <w:r w:rsidR="00E81D42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،فوقف عند الشخصيات السلبية،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>ثم جاء</w:t>
      </w:r>
      <w:r w:rsidR="00E81D42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المبحث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الأخير 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فوقف عند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النماذج النسائية التي </w:t>
      </w:r>
      <w:r w:rsidR="0010415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أفرزتها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الروايات،وقد اح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>ت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ل هذا الفصل حيزاً كبيراً من البحث؛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وذلك لكثرة شخصيات الرواية وتنوعها وعلاقاتها المختلفة.</w:t>
      </w:r>
    </w:p>
    <w:p w:rsidR="009B51AA" w:rsidRPr="0087696D" w:rsidRDefault="00C12AD5" w:rsidP="0010415D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10415D">
        <w:rPr>
          <w:rFonts w:asciiTheme="minorBidi" w:eastAsia="Arial Unicode MS" w:hAnsiTheme="minorBidi" w:cs="PT Bold Heading" w:hint="cs"/>
          <w:sz w:val="32"/>
          <w:szCs w:val="32"/>
          <w:rtl/>
        </w:rPr>
        <w:t>-</w:t>
      </w:r>
      <w:r w:rsidR="0010415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الفصل الرابع: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خصص لدراسة مفهوم الزمان والمكان في روايات باكثير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،فقام على مبحثين،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تناول الأول دراسة مفهوم الزمان وتقنياتهِ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المتعددة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،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أما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المبحث الثاني فوقف عند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أنماط المكان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في روايات باكثير،فبرز المكان التاريخي والمكان المفترض وجاء هذا التقسيم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ن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ابعاً من طبيعة بناء المكان في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الروايات.</w:t>
      </w:r>
    </w:p>
    <w:p w:rsidR="0030163B" w:rsidRPr="0087696D" w:rsidRDefault="00CB721D" w:rsidP="00710F3F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أما 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الخاتمة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: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فقد اشتملت على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أهم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النتائج التي توصل إليها البحث</w:t>
      </w:r>
      <w:r w:rsidR="00C12AD5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9B51AA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.</w:t>
      </w:r>
    </w:p>
    <w:p w:rsidR="009B51AA" w:rsidRPr="0087696D" w:rsidRDefault="002C4AA8" w:rsidP="00A35C41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ورجائي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أن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أكون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قد وفقت في </w:t>
      </w:r>
      <w:r w:rsidR="00CB721D">
        <w:rPr>
          <w:rFonts w:asciiTheme="minorBidi" w:eastAsia="Arial Unicode MS" w:hAnsiTheme="minorBidi" w:cs="Simplified Arabic" w:hint="cs"/>
          <w:sz w:val="32"/>
          <w:szCs w:val="32"/>
          <w:rtl/>
        </w:rPr>
        <w:t>إ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عطاء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الموضوع حقه والفضل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أولاً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</w:t>
      </w:r>
      <w:r w:rsidR="00CB721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وأخ</w:t>
      </w:r>
      <w:r w:rsidR="00CB721D">
        <w:rPr>
          <w:rFonts w:asciiTheme="minorBidi" w:eastAsia="Arial Unicode MS" w:hAnsiTheme="minorBidi" w:cs="Simplified Arabic" w:hint="cs"/>
          <w:sz w:val="32"/>
          <w:szCs w:val="32"/>
          <w:rtl/>
        </w:rPr>
        <w:t>ي</w:t>
      </w:r>
      <w:r w:rsidR="00CB721D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را</w:t>
      </w:r>
      <w:r w:rsidR="00CB721D">
        <w:rPr>
          <w:rFonts w:asciiTheme="minorBidi" w:eastAsia="Arial Unicode MS" w:hAnsiTheme="minorBidi" w:cs="Simplified Arabic" w:hint="cs"/>
          <w:sz w:val="32"/>
          <w:szCs w:val="32"/>
          <w:rtl/>
        </w:rPr>
        <w:t>ً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لله عز وجل،و</w:t>
      </w:r>
      <w:r w:rsidR="00A35C41">
        <w:rPr>
          <w:rFonts w:asciiTheme="minorBidi" w:eastAsia="Arial Unicode MS" w:hAnsiTheme="minorBidi" w:cs="Simplified Arabic" w:hint="cs"/>
          <w:sz w:val="32"/>
          <w:szCs w:val="32"/>
          <w:rtl/>
        </w:rPr>
        <w:t>إ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ن كنت قد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أخطأت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وقصرت عن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إتمام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بعض جوانب الموضوع فهو من نفسي واسأل الله العفو والغفران إذ لا بد لكل كاتب يكتب من سهو.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أو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خطأ </w:t>
      </w:r>
      <w:r w:rsidR="00260AD9"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>أو</w:t>
      </w:r>
      <w:r w:rsidRPr="0087696D">
        <w:rPr>
          <w:rFonts w:asciiTheme="minorBidi" w:eastAsia="Arial Unicode MS" w:hAnsiTheme="minorBidi" w:cs="Simplified Arabic" w:hint="cs"/>
          <w:sz w:val="32"/>
          <w:szCs w:val="32"/>
          <w:rtl/>
        </w:rPr>
        <w:t xml:space="preserve"> مأخذ.</w:t>
      </w:r>
    </w:p>
    <w:p w:rsidR="002C4AA8" w:rsidRPr="0087696D" w:rsidRDefault="002C4AA8" w:rsidP="00710F3F">
      <w:pPr>
        <w:jc w:val="lowKashida"/>
        <w:rPr>
          <w:rFonts w:asciiTheme="minorBidi" w:eastAsia="Arial Unicode MS" w:hAnsiTheme="minorBidi" w:cs="Simplified Arabic"/>
          <w:sz w:val="32"/>
          <w:szCs w:val="32"/>
          <w:rtl/>
        </w:rPr>
      </w:pPr>
    </w:p>
    <w:sectPr w:rsidR="002C4AA8" w:rsidRPr="0087696D" w:rsidSect="00975C42">
      <w:headerReference w:type="default" r:id="rId7"/>
      <w:pgSz w:w="11906" w:h="16838"/>
      <w:pgMar w:top="1440" w:right="1800" w:bottom="1440" w:left="19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999" w:rsidRDefault="00DA2999" w:rsidP="00975C42">
      <w:pPr>
        <w:spacing w:after="0" w:line="240" w:lineRule="auto"/>
      </w:pPr>
      <w:r>
        <w:separator/>
      </w:r>
    </w:p>
  </w:endnote>
  <w:endnote w:type="continuationSeparator" w:id="1">
    <w:p w:rsidR="00DA2999" w:rsidRDefault="00DA2999" w:rsidP="00975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999" w:rsidRDefault="00DA2999" w:rsidP="00975C42">
      <w:pPr>
        <w:spacing w:after="0" w:line="240" w:lineRule="auto"/>
      </w:pPr>
      <w:r>
        <w:separator/>
      </w:r>
    </w:p>
  </w:footnote>
  <w:footnote w:type="continuationSeparator" w:id="1">
    <w:p w:rsidR="00DA2999" w:rsidRDefault="00DA2999" w:rsidP="00975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42" w:rsidRPr="00975C42" w:rsidRDefault="00653FCE" w:rsidP="00975C42">
    <w:pPr>
      <w:pStyle w:val="a4"/>
      <w:pBdr>
        <w:bottom w:val="thickThinSmallGap" w:sz="24" w:space="1" w:color="622423" w:themeColor="accent2" w:themeShade="7F"/>
      </w:pBdr>
      <w:tabs>
        <w:tab w:val="clear" w:pos="4153"/>
        <w:tab w:val="center" w:pos="7316"/>
      </w:tabs>
      <w:ind w:right="-180"/>
      <w:rPr>
        <w:rFonts w:asciiTheme="majorHAnsi" w:eastAsiaTheme="majorEastAsia" w:hAnsiTheme="majorHAnsi" w:cs="PT Bold Heading"/>
        <w:sz w:val="32"/>
        <w:szCs w:val="32"/>
      </w:rPr>
    </w:pPr>
    <w:r w:rsidRPr="00653FCE"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2049" type="#_x0000_t98" style="position:absolute;left:0;text-align:left;margin-left:-1.5pt;margin-top:14.85pt;width:36pt;height:30pt;z-index:251658240">
          <v:textbox>
            <w:txbxContent>
              <w:p w:rsidR="002603BD" w:rsidRPr="00A0166A" w:rsidRDefault="00653FCE" w:rsidP="002603BD">
                <w:pPr>
                  <w:jc w:val="center"/>
                  <w:rPr>
                    <w:sz w:val="24"/>
                    <w:szCs w:val="24"/>
                  </w:rPr>
                </w:pPr>
                <w:r w:rsidRPr="00A0166A">
                  <w:rPr>
                    <w:rFonts w:asciiTheme="majorHAnsi" w:hAnsiTheme="majorHAnsi"/>
                    <w:sz w:val="24"/>
                    <w:szCs w:val="24"/>
                    <w:rtl/>
                    <w:lang w:val="ar-SA"/>
                  </w:rPr>
                  <w:fldChar w:fldCharType="begin"/>
                </w:r>
                <w:r w:rsidR="002603BD" w:rsidRPr="00A0166A">
                  <w:rPr>
                    <w:rFonts w:asciiTheme="majorHAnsi" w:hAnsiTheme="majorHAnsi"/>
                    <w:sz w:val="24"/>
                    <w:szCs w:val="24"/>
                    <w:rtl/>
                    <w:lang w:val="ar-SA"/>
                  </w:rPr>
                  <w:instrText xml:space="preserve"> </w:instrText>
                </w:r>
                <w:r w:rsidR="002603BD" w:rsidRPr="00A0166A">
                  <w:rPr>
                    <w:rFonts w:asciiTheme="majorHAnsi" w:hAnsiTheme="majorHAnsi" w:cs="Cambria"/>
                    <w:sz w:val="24"/>
                    <w:szCs w:val="24"/>
                    <w:rtl/>
                    <w:lang w:val="ar-SA"/>
                  </w:rPr>
                  <w:instrText xml:space="preserve">PAGE   \* MERGEFORMAT </w:instrText>
                </w:r>
                <w:r w:rsidRPr="00A0166A">
                  <w:rPr>
                    <w:rFonts w:asciiTheme="majorHAnsi" w:hAnsiTheme="majorHAnsi"/>
                    <w:sz w:val="24"/>
                    <w:szCs w:val="24"/>
                    <w:rtl/>
                    <w:lang w:val="ar-SA"/>
                  </w:rPr>
                  <w:fldChar w:fldCharType="separate"/>
                </w:r>
                <w:r w:rsidR="00D856DC">
                  <w:rPr>
                    <w:rFonts w:asciiTheme="majorHAnsi" w:hAnsiTheme="majorHAnsi"/>
                    <w:noProof/>
                    <w:sz w:val="24"/>
                    <w:szCs w:val="24"/>
                    <w:rtl/>
                    <w:lang w:val="ar-SA"/>
                  </w:rPr>
                  <w:t>3</w:t>
                </w:r>
                <w:r w:rsidRPr="00A0166A">
                  <w:rPr>
                    <w:rFonts w:asciiTheme="majorHAnsi" w:hAnsiTheme="majorHAnsi"/>
                    <w:sz w:val="24"/>
                    <w:szCs w:val="24"/>
                    <w:rtl/>
                    <w:lang w:val="ar-SA"/>
                  </w:rPr>
                  <w:fldChar w:fldCharType="end"/>
                </w:r>
              </w:p>
            </w:txbxContent>
          </v:textbox>
          <w10:wrap anchorx="page"/>
        </v:shape>
      </w:pict>
    </w:r>
    <w:r w:rsidR="00975C42" w:rsidRPr="00975C42">
      <w:rPr>
        <w:rFonts w:asciiTheme="majorHAnsi" w:eastAsiaTheme="majorEastAsia" w:hAnsiTheme="majorHAnsi" w:cs="PT Bold Heading" w:hint="cs"/>
        <w:sz w:val="32"/>
        <w:szCs w:val="32"/>
        <w:rtl/>
      </w:rPr>
      <w:t>المقدمة</w:t>
    </w:r>
  </w:p>
  <w:p w:rsidR="00975C42" w:rsidRDefault="00975C4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315F0"/>
    <w:multiLevelType w:val="hybridMultilevel"/>
    <w:tmpl w:val="3E3041FA"/>
    <w:lvl w:ilvl="0" w:tplc="77B83BB0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44B0B"/>
    <w:multiLevelType w:val="hybridMultilevel"/>
    <w:tmpl w:val="92DA5092"/>
    <w:lvl w:ilvl="0" w:tplc="F13874B4">
      <w:start w:val="1"/>
      <w:numFmt w:val="decimal"/>
      <w:lvlText w:val="%1-"/>
      <w:lvlJc w:val="left"/>
      <w:pPr>
        <w:ind w:left="388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">
    <w:nsid w:val="5A496F7F"/>
    <w:multiLevelType w:val="hybridMultilevel"/>
    <w:tmpl w:val="37F2C37A"/>
    <w:lvl w:ilvl="0" w:tplc="B732AB56">
      <w:start w:val="1"/>
      <w:numFmt w:val="decimal"/>
      <w:lvlText w:val="%1."/>
      <w:lvlJc w:val="left"/>
      <w:pPr>
        <w:ind w:left="16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DDE570D"/>
    <w:multiLevelType w:val="hybridMultilevel"/>
    <w:tmpl w:val="2BB4E220"/>
    <w:lvl w:ilvl="0" w:tplc="C76AB1B0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33F42"/>
    <w:multiLevelType w:val="hybridMultilevel"/>
    <w:tmpl w:val="151C3F14"/>
    <w:lvl w:ilvl="0" w:tplc="D5D2709E">
      <w:start w:val="1"/>
      <w:numFmt w:val="decimal"/>
      <w:lvlText w:val="%1."/>
      <w:lvlJc w:val="left"/>
      <w:pPr>
        <w:ind w:left="8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21B39"/>
    <w:multiLevelType w:val="hybridMultilevel"/>
    <w:tmpl w:val="0FB6111A"/>
    <w:lvl w:ilvl="0" w:tplc="2AF682D8">
      <w:start w:val="1"/>
      <w:numFmt w:val="decimal"/>
      <w:lvlText w:val="%1-"/>
      <w:lvlJc w:val="left"/>
      <w:pPr>
        <w:ind w:left="7815" w:hanging="76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9015DF2"/>
    <w:multiLevelType w:val="hybridMultilevel"/>
    <w:tmpl w:val="6B54DB44"/>
    <w:lvl w:ilvl="0" w:tplc="720460F8">
      <w:start w:val="1"/>
      <w:numFmt w:val="decimal"/>
      <w:lvlText w:val="%1-"/>
      <w:lvlJc w:val="left"/>
      <w:pPr>
        <w:ind w:left="8430" w:hanging="80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3CEE"/>
    <w:rsid w:val="000265C8"/>
    <w:rsid w:val="0006415B"/>
    <w:rsid w:val="00081118"/>
    <w:rsid w:val="00093AD9"/>
    <w:rsid w:val="000B257C"/>
    <w:rsid w:val="0010415D"/>
    <w:rsid w:val="00132D45"/>
    <w:rsid w:val="00151B18"/>
    <w:rsid w:val="00162943"/>
    <w:rsid w:val="00176736"/>
    <w:rsid w:val="001C2BEC"/>
    <w:rsid w:val="00224746"/>
    <w:rsid w:val="002603BD"/>
    <w:rsid w:val="00260AD9"/>
    <w:rsid w:val="0026582A"/>
    <w:rsid w:val="002C4AA8"/>
    <w:rsid w:val="0030163B"/>
    <w:rsid w:val="00305BC5"/>
    <w:rsid w:val="00310B87"/>
    <w:rsid w:val="0034771B"/>
    <w:rsid w:val="003672C7"/>
    <w:rsid w:val="0037437B"/>
    <w:rsid w:val="00382B0A"/>
    <w:rsid w:val="003D613D"/>
    <w:rsid w:val="004C332D"/>
    <w:rsid w:val="004E0795"/>
    <w:rsid w:val="00527ACC"/>
    <w:rsid w:val="00535F54"/>
    <w:rsid w:val="00542B50"/>
    <w:rsid w:val="005472F1"/>
    <w:rsid w:val="00567D40"/>
    <w:rsid w:val="00580701"/>
    <w:rsid w:val="005912E4"/>
    <w:rsid w:val="005C4465"/>
    <w:rsid w:val="00653FCE"/>
    <w:rsid w:val="0065564A"/>
    <w:rsid w:val="00665197"/>
    <w:rsid w:val="00667706"/>
    <w:rsid w:val="006809EC"/>
    <w:rsid w:val="006D2DEC"/>
    <w:rsid w:val="00710F3F"/>
    <w:rsid w:val="007D0198"/>
    <w:rsid w:val="007D25BD"/>
    <w:rsid w:val="007E2356"/>
    <w:rsid w:val="0087696D"/>
    <w:rsid w:val="00882CDF"/>
    <w:rsid w:val="00885985"/>
    <w:rsid w:val="00891DD2"/>
    <w:rsid w:val="008A1D1F"/>
    <w:rsid w:val="008A413D"/>
    <w:rsid w:val="009158CB"/>
    <w:rsid w:val="00936C19"/>
    <w:rsid w:val="009502F2"/>
    <w:rsid w:val="00950BB4"/>
    <w:rsid w:val="00975C42"/>
    <w:rsid w:val="009A358F"/>
    <w:rsid w:val="009A7C00"/>
    <w:rsid w:val="009B51AA"/>
    <w:rsid w:val="00A0166A"/>
    <w:rsid w:val="00A35C41"/>
    <w:rsid w:val="00A47BCF"/>
    <w:rsid w:val="00A52E79"/>
    <w:rsid w:val="00A74393"/>
    <w:rsid w:val="00A8450B"/>
    <w:rsid w:val="00B562E4"/>
    <w:rsid w:val="00B6378C"/>
    <w:rsid w:val="00C0394D"/>
    <w:rsid w:val="00C12AD5"/>
    <w:rsid w:val="00C158CF"/>
    <w:rsid w:val="00C51DBC"/>
    <w:rsid w:val="00C93CEE"/>
    <w:rsid w:val="00CB721D"/>
    <w:rsid w:val="00CD61F1"/>
    <w:rsid w:val="00D856DC"/>
    <w:rsid w:val="00DA2999"/>
    <w:rsid w:val="00DC5C1E"/>
    <w:rsid w:val="00E81D42"/>
    <w:rsid w:val="00E91E50"/>
    <w:rsid w:val="00F27C73"/>
    <w:rsid w:val="00F51BC8"/>
    <w:rsid w:val="00FA59B4"/>
    <w:rsid w:val="00FA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E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C0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975C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975C42"/>
  </w:style>
  <w:style w:type="paragraph" w:styleId="a5">
    <w:name w:val="footer"/>
    <w:basedOn w:val="a"/>
    <w:link w:val="Char0"/>
    <w:uiPriority w:val="99"/>
    <w:semiHidden/>
    <w:unhideWhenUsed/>
    <w:rsid w:val="00975C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75C42"/>
  </w:style>
  <w:style w:type="paragraph" w:styleId="a6">
    <w:name w:val="Balloon Text"/>
    <w:basedOn w:val="a"/>
    <w:link w:val="Char1"/>
    <w:uiPriority w:val="99"/>
    <w:semiHidden/>
    <w:unhideWhenUsed/>
    <w:rsid w:val="0097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75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2011-10-10T00:41:00Z</cp:lastPrinted>
  <dcterms:created xsi:type="dcterms:W3CDTF">2011-10-08T20:28:00Z</dcterms:created>
  <dcterms:modified xsi:type="dcterms:W3CDTF">2012-01-02T20:51:00Z</dcterms:modified>
</cp:coreProperties>
</file>