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59" w:rsidRDefault="00D00C59" w:rsidP="00D00C59">
      <w:pPr>
        <w:jc w:val="both"/>
        <w:rPr>
          <w:rtl/>
        </w:rPr>
      </w:pPr>
      <w:r>
        <w:rPr>
          <w:rtl/>
        </w:rPr>
        <w:t xml:space="preserve">"المنهج </w:t>
      </w:r>
      <w:proofErr w:type="spellStart"/>
      <w:r>
        <w:rPr>
          <w:rtl/>
        </w:rPr>
        <w:t>التفكيكي</w:t>
      </w:r>
      <w:proofErr w:type="spellEnd"/>
      <w:r>
        <w:rPr>
          <w:rtl/>
        </w:rPr>
        <w:t xml:space="preserve"> بين النظرية و التطبيق" </w:t>
      </w:r>
    </w:p>
    <w:p w:rsidR="00D00C59" w:rsidRDefault="00D00C59" w:rsidP="00D00C59">
      <w:pPr>
        <w:jc w:val="both"/>
        <w:rPr>
          <w:rtl/>
        </w:rPr>
      </w:pPr>
      <w:proofErr w:type="spellStart"/>
      <w:r>
        <w:rPr>
          <w:rtl/>
        </w:rPr>
        <w:t>التفكيكية</w:t>
      </w:r>
      <w:proofErr w:type="spellEnd"/>
      <w:r>
        <w:rPr>
          <w:rtl/>
        </w:rPr>
        <w:t xml:space="preserve"> منهج نقدي أسسه الفيلسوف الفرنسي جاك </w:t>
      </w:r>
      <w:proofErr w:type="spellStart"/>
      <w:r>
        <w:rPr>
          <w:rtl/>
        </w:rPr>
        <w:t>ديريدا</w:t>
      </w:r>
      <w:proofErr w:type="spellEnd"/>
      <w:r>
        <w:rPr>
          <w:rtl/>
        </w:rPr>
        <w:t xml:space="preserve"> ( 1930-2004 ) ويهدف من خلاله دراسة النصوص التي غلبت عليها صفة المطلق و المثالية اعتمادا على هذا المنهج </w:t>
      </w:r>
      <w:proofErr w:type="spellStart"/>
      <w:r>
        <w:rPr>
          <w:rtl/>
        </w:rPr>
        <w:t>التفكيكي</w:t>
      </w:r>
      <w:proofErr w:type="spellEnd"/>
      <w:r>
        <w:rPr>
          <w:rtl/>
        </w:rPr>
        <w:t xml:space="preserve"> الذي لا يعطي اعتبارا للمقدس فيولد من خلاله أشياء كثيرة سكت عنها النقاد القدماء ، وقد طرح آراءه في ثلاثة كتب نشرت في سنة 1967 وهي (حول علم القواعد) و (الكتابة والاختلاف ) و(الكلام والظواهر)</w:t>
      </w:r>
    </w:p>
    <w:p w:rsidR="00D00C59" w:rsidRDefault="00D00C59" w:rsidP="00D00C59">
      <w:pPr>
        <w:jc w:val="both"/>
        <w:rPr>
          <w:rtl/>
        </w:rPr>
      </w:pPr>
      <w:r>
        <w:rPr>
          <w:rtl/>
        </w:rPr>
        <w:t xml:space="preserve">واستند </w:t>
      </w:r>
      <w:proofErr w:type="spellStart"/>
      <w:r>
        <w:rPr>
          <w:rtl/>
        </w:rPr>
        <w:t>ديريدا</w:t>
      </w:r>
      <w:proofErr w:type="spellEnd"/>
      <w:r>
        <w:rPr>
          <w:rtl/>
        </w:rPr>
        <w:t xml:space="preserve"> في هذا المنهج إلى قطيعة سبق أن أعلنها الفيلسوف نيتشه تجاه الميتافيزيقيا ، وتتجلى </w:t>
      </w:r>
      <w:proofErr w:type="spellStart"/>
      <w:r>
        <w:rPr>
          <w:rtl/>
        </w:rPr>
        <w:t>التفكيكية</w:t>
      </w:r>
      <w:proofErr w:type="spellEnd"/>
      <w:r>
        <w:rPr>
          <w:rtl/>
        </w:rPr>
        <w:t xml:space="preserve"> في أنها تقوض مفهوم الحقيقة بمعناه الميتافيزيقي كما تقوض الواقع بمعناه الوضعي التجريبي وتحول سؤال الفكر إلى مجالات اللغة والتأويل .</w:t>
      </w:r>
    </w:p>
    <w:p w:rsidR="00D00C59" w:rsidRDefault="00D00C59" w:rsidP="00D00C59">
      <w:pPr>
        <w:jc w:val="both"/>
        <w:rPr>
          <w:rtl/>
        </w:rPr>
      </w:pPr>
      <w:r>
        <w:rPr>
          <w:rtl/>
        </w:rPr>
        <w:t xml:space="preserve">ويعتبر منهج التفكيك </w:t>
      </w:r>
      <w:r>
        <w:t>deconstruction</w:t>
      </w:r>
      <w:r>
        <w:rPr>
          <w:rtl/>
        </w:rPr>
        <w:t xml:space="preserve"> أهم حركة ما بعد البنيوية في النقد الأدبي إضافة إلى أنها الحركة الأكثر إثارة للجدل في الوقت المعاصر ويستخدم التفكيك (( للدلالة على نمط من قراءة النصوص بنسف ادعاها المتضمن أنها تمتلك أساسا كافيا في النظام اللغوي الذي نستعمله ، كي تُثبت بنيتها ووحدتها ومعانيها المحددة))</w:t>
      </w:r>
    </w:p>
    <w:p w:rsidR="00D00C59" w:rsidRDefault="00D00C59" w:rsidP="00D00C59">
      <w:pPr>
        <w:jc w:val="both"/>
        <w:rPr>
          <w:rtl/>
        </w:rPr>
      </w:pPr>
      <w:r>
        <w:rPr>
          <w:rtl/>
        </w:rPr>
        <w:t xml:space="preserve">و أي مناقشة للتفكيك لابد أن تبدأ </w:t>
      </w:r>
      <w:proofErr w:type="gramStart"/>
      <w:r>
        <w:rPr>
          <w:rtl/>
        </w:rPr>
        <w:t>بالقارئ ،</w:t>
      </w:r>
      <w:proofErr w:type="gramEnd"/>
      <w:r>
        <w:rPr>
          <w:rtl/>
        </w:rPr>
        <w:t xml:space="preserve"> وتجربة القارئ التي لا يوجد قبل حدوثها شيء " فهو يفكك النص ويعيد بناءه على وفق آليات تفكيره . وهو بذلك يعتمد على آليات الهدم والبناء من خلال القراءة ،و لعل من البديهي لدى القارئ أن مصطلح التفكيك يعتمد على </w:t>
      </w:r>
      <w:proofErr w:type="spellStart"/>
      <w:r>
        <w:rPr>
          <w:rtl/>
        </w:rPr>
        <w:t>الهرمنيوطيقا</w:t>
      </w:r>
      <w:proofErr w:type="spellEnd"/>
      <w:r>
        <w:rPr>
          <w:rtl/>
        </w:rPr>
        <w:t xml:space="preserve"> الذي يمارس من خلاله تفكيك النص ، فالقارئ " يحدث عنده المعنى ويُحدثه ، ومن دون هذا الدور لا يوجد نص أو لغة أو علامة أو مؤلف.</w:t>
      </w:r>
    </w:p>
    <w:p w:rsidR="00D00C59" w:rsidRDefault="00D00C59" w:rsidP="00D00C59">
      <w:pPr>
        <w:jc w:val="both"/>
        <w:rPr>
          <w:rtl/>
        </w:rPr>
      </w:pPr>
      <w:r>
        <w:rPr>
          <w:rtl/>
        </w:rPr>
        <w:lastRenderedPageBreak/>
        <w:t xml:space="preserve">و يبحث جاك </w:t>
      </w:r>
      <w:proofErr w:type="spellStart"/>
      <w:r>
        <w:rPr>
          <w:rtl/>
        </w:rPr>
        <w:t>دريدا</w:t>
      </w:r>
      <w:proofErr w:type="spellEnd"/>
      <w:r>
        <w:rPr>
          <w:rtl/>
        </w:rPr>
        <w:t xml:space="preserve"> عن المنطوق أو أفضلية الكلام عل</w:t>
      </w:r>
      <w:proofErr w:type="gramStart"/>
      <w:r>
        <w:rPr>
          <w:rtl/>
        </w:rPr>
        <w:t>ى الحض</w:t>
      </w:r>
      <w:proofErr w:type="gramEnd"/>
      <w:r>
        <w:rPr>
          <w:rtl/>
        </w:rPr>
        <w:t xml:space="preserve">ور رغبة منه في قلب المعنى وإسقاطه من اللغة .. فهو يرى " إن اللفظ الاستعماري للترجمة أو النسخ خطير ، لكونه خطير يفترض نصاً موجوداً في الآن ، نصاً جامداً ، حضوراً لا انفعالياً لتمثال ، لحجرة مكتوبة أو لوثيقة ..." إن عمل </w:t>
      </w:r>
      <w:proofErr w:type="spellStart"/>
      <w:r>
        <w:rPr>
          <w:rtl/>
        </w:rPr>
        <w:t>دريدا</w:t>
      </w:r>
      <w:proofErr w:type="spellEnd"/>
      <w:r>
        <w:rPr>
          <w:rtl/>
        </w:rPr>
        <w:t xml:space="preserve"> " عمل مفكك </w:t>
      </w:r>
      <w:r>
        <w:t>De-</w:t>
      </w:r>
      <w:proofErr w:type="spellStart"/>
      <w:r>
        <w:t>constructeur</w:t>
      </w:r>
      <w:proofErr w:type="spellEnd"/>
      <w:r>
        <w:rPr>
          <w:rtl/>
        </w:rPr>
        <w:t xml:space="preserve"> لكونه قد أعاد النظر في المفاهيم التي تأسس عليها الخطاب الغربي الذي لا يعدو أن يكون خطاباً ميتافيزيقياً ، وليس هناك بديل يقدمه </w:t>
      </w:r>
      <w:proofErr w:type="spellStart"/>
      <w:r>
        <w:rPr>
          <w:rtl/>
        </w:rPr>
        <w:t>دريدا</w:t>
      </w:r>
      <w:proofErr w:type="spellEnd"/>
      <w:r>
        <w:rPr>
          <w:rtl/>
        </w:rPr>
        <w:t xml:space="preserve"> ، بل إن مشروع عمله لا يمكن أن ينحصر في دائرة محددة أنها مغامرة لا يمكن التنبؤ بنتائجها ولكن يمكن معرفة سمعتها ونقصد هدم الميتافيزيقيا .. </w:t>
      </w:r>
      <w:proofErr w:type="gramStart"/>
      <w:r>
        <w:rPr>
          <w:rtl/>
        </w:rPr>
        <w:t>" ،</w:t>
      </w:r>
      <w:proofErr w:type="gramEnd"/>
      <w:r>
        <w:rPr>
          <w:rtl/>
        </w:rPr>
        <w:t xml:space="preserve">ولهذا يقود التّفكيك، إذن، هجوماً ضارباً وحرباً عشواء على الميتافيزيقيا في قراءة النّصوص: فلسفيّةً كانت أو غير فلسفيّة. ويُقصد بالميتافيزيقيا التي يستهدفها التّفكيك في هجومه: "كلّ فكرةٍ ثابتةٍ وساكنةٍ </w:t>
      </w:r>
      <w:proofErr w:type="spellStart"/>
      <w:r>
        <w:rPr>
          <w:rtl/>
        </w:rPr>
        <w:t>مجتثّةٍ</w:t>
      </w:r>
      <w:proofErr w:type="spellEnd"/>
      <w:r>
        <w:rPr>
          <w:rtl/>
        </w:rPr>
        <w:t xml:space="preserve"> من أصولها الموضوعيّة، وشروطها التّاريخيّة"</w:t>
      </w:r>
    </w:p>
    <w:p w:rsidR="00D00C59" w:rsidRDefault="00D00C59" w:rsidP="00D00C59">
      <w:pPr>
        <w:jc w:val="both"/>
        <w:rPr>
          <w:rtl/>
        </w:rPr>
      </w:pPr>
      <w:proofErr w:type="gramStart"/>
      <w:r>
        <w:rPr>
          <w:rtl/>
        </w:rPr>
        <w:t>ويتّصف</w:t>
      </w:r>
      <w:proofErr w:type="gramEnd"/>
      <w:r>
        <w:rPr>
          <w:rtl/>
        </w:rPr>
        <w:t xml:space="preserve"> التّفكيك بطابعٍ سياسيٍّ فضلاً عن كونه إستراتيجية فلسفيّةً لأنّه يتقدّم باتّجاه النّصوص، لا لكي يهدم ويُقوّض المنطق الذي يحكم النّصّ فقط، وإنّما، أيضاً، لكي يفضح الميتافيزيقيا.</w:t>
      </w:r>
    </w:p>
    <w:p w:rsidR="00D00C59" w:rsidRDefault="00D00C59" w:rsidP="00D00C59">
      <w:pPr>
        <w:jc w:val="both"/>
        <w:rPr>
          <w:rtl/>
        </w:rPr>
      </w:pPr>
      <w:r>
        <w:rPr>
          <w:rtl/>
        </w:rPr>
        <w:t xml:space="preserve">و يهدف التّفكيك إلى كسر الثّنائيّات الميتافيزيقيّة: داخل/خارج، دالّ/مدلول، واقع/مثال.... لإقرار حقيقة (المتردّد </w:t>
      </w:r>
      <w:proofErr w:type="spellStart"/>
      <w:r>
        <w:rPr>
          <w:rtl/>
        </w:rPr>
        <w:t>اللاّيقينيّ</w:t>
      </w:r>
      <w:proofErr w:type="spellEnd"/>
      <w:r>
        <w:rPr>
          <w:rtl/>
        </w:rPr>
        <w:t xml:space="preserve">) في عبارة (لا هذا.. ولا </w:t>
      </w:r>
      <w:proofErr w:type="gramStart"/>
      <w:r>
        <w:rPr>
          <w:rtl/>
        </w:rPr>
        <w:t>ذاك</w:t>
      </w:r>
      <w:proofErr w:type="gramEnd"/>
      <w:r>
        <w:rPr>
          <w:rtl/>
        </w:rPr>
        <w:t xml:space="preserve">). وانطلاقا من خلفيته الدينية والتي انطلقت منها </w:t>
      </w:r>
      <w:proofErr w:type="spellStart"/>
      <w:r>
        <w:rPr>
          <w:rtl/>
        </w:rPr>
        <w:t>التفكيكة</w:t>
      </w:r>
      <w:proofErr w:type="spellEnd"/>
      <w:r>
        <w:rPr>
          <w:rtl/>
        </w:rPr>
        <w:t xml:space="preserve"> وهي ما دفعته إلى القول بوجود خلخلة في المثالية الدينية المتمثلة في سيطرة </w:t>
      </w:r>
      <w:proofErr w:type="spellStart"/>
      <w:r>
        <w:rPr>
          <w:rtl/>
        </w:rPr>
        <w:t>اللوغوس</w:t>
      </w:r>
      <w:proofErr w:type="spellEnd"/>
      <w:r>
        <w:rPr>
          <w:rtl/>
        </w:rPr>
        <w:t xml:space="preserve"> / الكلمة في الكتاب المقدس .</w:t>
      </w:r>
    </w:p>
    <w:p w:rsidR="00D00C59" w:rsidRDefault="00D00C59" w:rsidP="00D00C59">
      <w:pPr>
        <w:jc w:val="both"/>
        <w:rPr>
          <w:rtl/>
        </w:rPr>
      </w:pPr>
      <w:r>
        <w:rPr>
          <w:rtl/>
        </w:rPr>
        <w:t xml:space="preserve">إن </w:t>
      </w:r>
      <w:proofErr w:type="spellStart"/>
      <w:r>
        <w:rPr>
          <w:rtl/>
        </w:rPr>
        <w:t>التفكيكية</w:t>
      </w:r>
      <w:proofErr w:type="spellEnd"/>
      <w:r>
        <w:rPr>
          <w:rtl/>
        </w:rPr>
        <w:t xml:space="preserve"> منهج في الدراسة النقدية تعتمد في منطلق على رفض كل ما غيبي لاهوتي يقول د. غسان السيد : ((لقد جاءت اللّحظة </w:t>
      </w:r>
      <w:proofErr w:type="spellStart"/>
      <w:r>
        <w:rPr>
          <w:rtl/>
        </w:rPr>
        <w:t>الحداثويّة</w:t>
      </w:r>
      <w:proofErr w:type="spellEnd"/>
      <w:r>
        <w:rPr>
          <w:rtl/>
        </w:rPr>
        <w:t xml:space="preserve"> الأوربيّة التي نقلت الإنسان من واقعٍ إلى واقعٍ آخر مختلفٍ تخلخلت فيه كلّ الثّوابت السّائدة التي جمّدت العقل </w:t>
      </w:r>
      <w:r>
        <w:rPr>
          <w:rtl/>
        </w:rPr>
        <w:lastRenderedPageBreak/>
        <w:t xml:space="preserve">البشريّ لقرونٍ طويلةٍ. </w:t>
      </w:r>
      <w:proofErr w:type="gramStart"/>
      <w:r>
        <w:rPr>
          <w:rtl/>
        </w:rPr>
        <w:t>فتشكّل</w:t>
      </w:r>
      <w:proofErr w:type="gramEnd"/>
      <w:r>
        <w:rPr>
          <w:rtl/>
        </w:rPr>
        <w:t xml:space="preserve"> وعيٌ جديدٌ معارضٌ بصورٍ كلّيّةٍ للوعي اللاّهوتيّ الذي أراد توحيد العالم حول مركزٍ عقائديٍّ موحّدٍ يتجسّد فيه المعنى الوحيد للحقيقة التي لا تقبل النّقاش)).</w:t>
      </w:r>
    </w:p>
    <w:p w:rsidR="00D00C59" w:rsidRDefault="00D00C59" w:rsidP="00D00C59">
      <w:pPr>
        <w:jc w:val="both"/>
        <w:rPr>
          <w:rtl/>
        </w:rPr>
      </w:pPr>
      <w:r>
        <w:rPr>
          <w:rtl/>
        </w:rPr>
        <w:t xml:space="preserve">ويمكن الحديث عن أهم المعطيات النقدية التي قدمها </w:t>
      </w:r>
      <w:proofErr w:type="spellStart"/>
      <w:r>
        <w:rPr>
          <w:rtl/>
        </w:rPr>
        <w:t>دريدا</w:t>
      </w:r>
      <w:proofErr w:type="spellEnd"/>
      <w:r>
        <w:rPr>
          <w:rtl/>
        </w:rPr>
        <w:t xml:space="preserve"> لمشروعه النقدي </w:t>
      </w:r>
      <w:proofErr w:type="spellStart"/>
      <w:r>
        <w:rPr>
          <w:rtl/>
        </w:rPr>
        <w:t>التفكيكيّ</w:t>
      </w:r>
      <w:proofErr w:type="spellEnd"/>
      <w:r>
        <w:rPr>
          <w:rtl/>
        </w:rPr>
        <w:t xml:space="preserve"> من خلال النقاط الآتية:‏ </w:t>
      </w:r>
    </w:p>
    <w:p w:rsidR="00D00C59" w:rsidRDefault="00D00C59" w:rsidP="00D00C59">
      <w:pPr>
        <w:jc w:val="both"/>
        <w:rPr>
          <w:rtl/>
        </w:rPr>
      </w:pPr>
      <w:r>
        <w:rPr>
          <w:rtl/>
        </w:rPr>
        <w:t xml:space="preserve">1ـ </w:t>
      </w:r>
      <w:proofErr w:type="gramStart"/>
      <w:r>
        <w:rPr>
          <w:rtl/>
        </w:rPr>
        <w:t>الاختلاف :</w:t>
      </w:r>
      <w:proofErr w:type="gramEnd"/>
      <w:r>
        <w:rPr>
          <w:rtl/>
        </w:rPr>
        <w:t>.‏: يشير المصطلح الأول (الاختلاف) إلى السماح بتعدد التفسيرات انطلاقاً من وصف المعنى بالاستفاضة، وعدم الخضوع لحالة مستقرة، ويبين (الاختلاف) منزلة النصية (</w:t>
      </w:r>
      <w:proofErr w:type="spellStart"/>
      <w:r>
        <w:t>Textualité</w:t>
      </w:r>
      <w:proofErr w:type="spellEnd"/>
      <w:r>
        <w:rPr>
          <w:rtl/>
        </w:rPr>
        <w:t>) في إمكانيتها تزويد القارئ بسيل من الاحتمالات، وهذا الأمر يدفع القارئ إلى العيش داخل النص، والقيام بجولات مستمرة لتصيد موضوعية المعنى الغائبة.</w:t>
      </w:r>
    </w:p>
    <w:p w:rsidR="00D00C59" w:rsidRDefault="00D00C59" w:rsidP="00D00C59">
      <w:pPr>
        <w:jc w:val="both"/>
        <w:rPr>
          <w:rtl/>
        </w:rPr>
      </w:pPr>
      <w:r>
        <w:rPr>
          <w:rtl/>
        </w:rPr>
        <w:t xml:space="preserve">2-نقد التمركز:‏ </w:t>
      </w:r>
      <w:r>
        <w:t xml:space="preserve">Critique of </w:t>
      </w:r>
      <w:proofErr w:type="spellStart"/>
      <w:r>
        <w:t>centrait</w:t>
      </w:r>
      <w:proofErr w:type="spellEnd"/>
      <w:r>
        <w:rPr>
          <w:rtl/>
        </w:rPr>
        <w:t xml:space="preserve">‏ : ويُبين هذا المعطى أن </w:t>
      </w:r>
      <w:proofErr w:type="spellStart"/>
      <w:r>
        <w:rPr>
          <w:rtl/>
        </w:rPr>
        <w:t>التفكيكية</w:t>
      </w:r>
      <w:proofErr w:type="spellEnd"/>
      <w:r>
        <w:rPr>
          <w:rtl/>
        </w:rPr>
        <w:t xml:space="preserve"> لها إمكانية كبيرة في فحص منظومة الخطاب الفلسفي الغربيّ عبر قرونه الممتدة زمنياً، والمكتسبة لخصوصية معينة في كلّ لحظةٍ من لحظاتها، بوصفها المراحل المتعاقبة للبناء التدريجي للفكر الأوربي الحديث، ويكشف هذا المعطى في الوقت نفسه عن التأمل الفلسفي المتعالي، ويعمل على تعريته، وتمزيق أقنعته بوصفها رواسب حجبت صورة الحقيقة.</w:t>
      </w:r>
    </w:p>
    <w:p w:rsidR="00D00C59" w:rsidRDefault="00D00C59" w:rsidP="00D00C59">
      <w:pPr>
        <w:jc w:val="both"/>
        <w:rPr>
          <w:rtl/>
        </w:rPr>
      </w:pPr>
      <w:r>
        <w:rPr>
          <w:rtl/>
        </w:rPr>
        <w:t xml:space="preserve">3-نظرية اللعب: وتهدف هذه النظرية إلى تمجيد </w:t>
      </w:r>
      <w:proofErr w:type="spellStart"/>
      <w:r>
        <w:rPr>
          <w:rtl/>
        </w:rPr>
        <w:t>التفكيكية</w:t>
      </w:r>
      <w:proofErr w:type="spellEnd"/>
      <w:r>
        <w:rPr>
          <w:rtl/>
        </w:rPr>
        <w:t xml:space="preserve"> لصيغة (اللعّب الحرّ) </w:t>
      </w:r>
      <w:proofErr w:type="spellStart"/>
      <w:r>
        <w:rPr>
          <w:rtl/>
        </w:rPr>
        <w:t>اللامتناهي</w:t>
      </w:r>
      <w:proofErr w:type="spellEnd"/>
      <w:r>
        <w:rPr>
          <w:rtl/>
        </w:rPr>
        <w:t xml:space="preserve"> لكتابة ليست منقطعة تماماً عن </w:t>
      </w:r>
      <w:proofErr w:type="spellStart"/>
      <w:r>
        <w:rPr>
          <w:rtl/>
        </w:rPr>
        <w:t>الإكراهات</w:t>
      </w:r>
      <w:proofErr w:type="spellEnd"/>
      <w:r>
        <w:rPr>
          <w:rtl/>
        </w:rPr>
        <w:t xml:space="preserve"> المغيّبة للحقيقة، وتأكيد المعطى الثقافي للفكر والإدراك، وغياب المعرفة السطحية المباشرة، واستلهام أفق واسع من </w:t>
      </w:r>
      <w:r>
        <w:rPr>
          <w:rtl/>
        </w:rPr>
        <w:lastRenderedPageBreak/>
        <w:t>المرجعيات الفكرية المماثلة، والفلسفية المعقدة، والنظم المخبوءة، وطرائق التحليل الخاصة .</w:t>
      </w:r>
    </w:p>
    <w:p w:rsidR="00D00C59" w:rsidRDefault="00D00C59" w:rsidP="00D00C59">
      <w:pPr>
        <w:jc w:val="both"/>
        <w:rPr>
          <w:rtl/>
        </w:rPr>
      </w:pPr>
      <w:r>
        <w:rPr>
          <w:rtl/>
        </w:rPr>
        <w:t xml:space="preserve">4-علم الكتابة : يعدّ هذا المنهج نقداً لثنائية سيسير (الدال والمدلول)، ورؤيته لدور العلامة وفاعليتها في بناء النص، فالدال عند سيسير هو تشكّل سمعي وبصري، وصورة لحمل الصوت، وقد عدّ </w:t>
      </w:r>
      <w:proofErr w:type="spellStart"/>
      <w:r>
        <w:rPr>
          <w:rtl/>
        </w:rPr>
        <w:t>دريدا</w:t>
      </w:r>
      <w:proofErr w:type="spellEnd"/>
      <w:r>
        <w:rPr>
          <w:rtl/>
        </w:rPr>
        <w:t xml:space="preserve"> ذلك تمركزاً حول الصوت، وصورة واهمة لحمل المعنى، وقد اقترح </w:t>
      </w:r>
      <w:proofErr w:type="spellStart"/>
      <w:r>
        <w:rPr>
          <w:rtl/>
        </w:rPr>
        <w:t>دريدا</w:t>
      </w:r>
      <w:proofErr w:type="spellEnd"/>
      <w:r>
        <w:rPr>
          <w:rtl/>
        </w:rPr>
        <w:t xml:space="preserve"> استبدال (العلامة) بمفهوم الأثر (</w:t>
      </w:r>
      <w:r>
        <w:t>Trace</w:t>
      </w:r>
      <w:r>
        <w:rPr>
          <w:rtl/>
        </w:rPr>
        <w:t xml:space="preserve">) بوصفه الحامل لسمات الكتابة، ولنشاط الدال، وقد تحولت اللغة وفقاً لذلك من نظام للعلامات ـ كما هي عند سيسير ـ إلى نظام للآثار ـ كما هي عند </w:t>
      </w:r>
      <w:proofErr w:type="spellStart"/>
      <w:r>
        <w:rPr>
          <w:rtl/>
        </w:rPr>
        <w:t>دريدا</w:t>
      </w:r>
      <w:proofErr w:type="spellEnd"/>
      <w:r>
        <w:rPr>
          <w:rtl/>
        </w:rPr>
        <w:t xml:space="preserve"> ـ وتعين تلك الآثار على ترسيخ مفهوم الكتابة، وتوسيع اختلافات المعنى المُتحصل من نشاط دوالها، لذلك عدّ </w:t>
      </w:r>
      <w:proofErr w:type="spellStart"/>
      <w:r>
        <w:rPr>
          <w:rtl/>
        </w:rPr>
        <w:t>دريدا</w:t>
      </w:r>
      <w:proofErr w:type="spellEnd"/>
      <w:r>
        <w:rPr>
          <w:rtl/>
        </w:rPr>
        <w:t xml:space="preserve"> علم الكتابة "بأنّه علم للاختلافات"</w:t>
      </w:r>
    </w:p>
    <w:p w:rsidR="00D00C59" w:rsidRDefault="00D00C59" w:rsidP="00D00C59">
      <w:pPr>
        <w:jc w:val="both"/>
        <w:rPr>
          <w:rtl/>
        </w:rPr>
      </w:pPr>
      <w:r>
        <w:rPr>
          <w:rtl/>
        </w:rPr>
        <w:t xml:space="preserve">5-الحضور والغياب: من أهم المرتكزات التي اعتمدها </w:t>
      </w:r>
      <w:proofErr w:type="spellStart"/>
      <w:r>
        <w:rPr>
          <w:rtl/>
        </w:rPr>
        <w:t>ديريدا</w:t>
      </w:r>
      <w:proofErr w:type="spellEnd"/>
      <w:r>
        <w:rPr>
          <w:rtl/>
        </w:rPr>
        <w:t xml:space="preserve"> لأنّ جميع إجراءات العملية النقدية للتفكيك تخضع لحضور الدوال وتغييب المدلول، فضلاً عن أنّ معطيات (الاختلاف، ونقد التمركز، ونظرية اللعب، والكتابة) تبرز فيها بشكل مباشر ثنائية الحضور والغياب، وقد انطلق </w:t>
      </w:r>
      <w:proofErr w:type="spellStart"/>
      <w:r>
        <w:rPr>
          <w:rtl/>
        </w:rPr>
        <w:t>دريدا</w:t>
      </w:r>
      <w:proofErr w:type="spellEnd"/>
      <w:r>
        <w:rPr>
          <w:rtl/>
        </w:rPr>
        <w:t xml:space="preserve"> من خلال هذه الثنائية ـ إلى جانب المعطيات السابقة ـ لنقد توجه الخطاب الفلسفيّ الغربيّ، وتقويض أُسسهِ من خلال كشف تناقضاته واللّعب بأنظمته وممارساته، وتحويل معادلته المعرفية من (ميتافيزيقيا الحضور) إلى غياب المعنى واختلافه وتعدده.</w:t>
      </w:r>
    </w:p>
    <w:p w:rsidR="00D00C59" w:rsidRDefault="00D00C59" w:rsidP="00D00C59">
      <w:pPr>
        <w:jc w:val="both"/>
        <w:rPr>
          <w:rtl/>
        </w:rPr>
      </w:pPr>
      <w:r>
        <w:rPr>
          <w:rtl/>
        </w:rPr>
        <w:t xml:space="preserve">محمد </w:t>
      </w:r>
      <w:proofErr w:type="spellStart"/>
      <w:r>
        <w:rPr>
          <w:rtl/>
        </w:rPr>
        <w:t>يوب</w:t>
      </w:r>
      <w:proofErr w:type="spellEnd"/>
    </w:p>
    <w:p w:rsidR="00C85FC6" w:rsidRDefault="00D00C59" w:rsidP="00D00C59">
      <w:pPr>
        <w:jc w:val="both"/>
      </w:pPr>
      <w:r>
        <w:rPr>
          <w:rtl/>
        </w:rPr>
        <w:t>25-03-10</w:t>
      </w:r>
    </w:p>
    <w:sectPr w:rsidR="00C85FC6" w:rsidSect="00B079E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0C59"/>
    <w:rsid w:val="00627925"/>
    <w:rsid w:val="0072074E"/>
    <w:rsid w:val="00797049"/>
    <w:rsid w:val="00B079E5"/>
    <w:rsid w:val="00C67276"/>
    <w:rsid w:val="00C85FC6"/>
    <w:rsid w:val="00D00C59"/>
    <w:rsid w:val="00FE38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C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Words>
  <Characters>4490</Characters>
  <Application>Microsoft Office Word</Application>
  <DocSecurity>0</DocSecurity>
  <Lines>37</Lines>
  <Paragraphs>10</Paragraphs>
  <ScaleCrop>false</ScaleCrop>
  <Company>TOSHIBA</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2010-09-01T21:44:00Z</dcterms:created>
  <dcterms:modified xsi:type="dcterms:W3CDTF">2010-09-01T21:44:00Z</dcterms:modified>
</cp:coreProperties>
</file>