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52" w:rsidRPr="006B6852" w:rsidRDefault="006B6852" w:rsidP="006B68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E3C23"/>
          <w:sz w:val="24"/>
          <w:szCs w:val="24"/>
        </w:rPr>
      </w:pP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الوظيفة الشعرية للنحو بين الجرجاني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...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لمى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عبد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القادر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>"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آن لمذهب عبد القاهر أن يحيى ، وأن يكون هو سبيل البحث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النحوي" (د. إبراهيم مصطفى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المقدمة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تتفق اللسانيات المعاصرة على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نقطة، هي أن الكلمات لا معنى لها ، وليس لها إلا وظائفها . وهذا يعني أن علاقات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الكلمة ضمن الخطاب مع الكلمات الأخرى في السلسلة الكلامية ، هي التي تحدد معنى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الكلمة ، ولا معنى للكلمة خارج الخطاب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إن هذا الفهم للنحو هو الذي يضمن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الكشف عن المعنى الدلالي النحوي في الخطاب وعن الوظيفة الشعرية للنحو في النص ، إلا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أن هذا الفهم قد ابتعد عنه النحاة العرب قديما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ما ندر منهم وخير مثال على ذلك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هو عبد القاهر الجرجاني الذي سعى إلى كشف أهمية النظم، وما النظم إلا توخي معاني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النحو . فسلط الأضواء على بعض النصوص القرآنية والشعرية التي تمثل طبقة عليا من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الفصاحة والبلاغة وحاول البحث عن سر جماليتها ، وقرر انه في النظم مدركا بذلك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الوظيفة الشعرية والدلالية للنحو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وقد ترددت فكرة نحو الشعر وشعر النحو التي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تدور في الفلك نفسه عند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كتابة قضايا الشعرية، فلفت انتباهي ذلك التقارب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 الأفكار بين عالمين تباعدا زمانا ومكانا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وقد افتتحت هذا البحث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بتوطئة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تحدثت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فيها عن النحو قبل الجرجاني ثم عن الطفرة التي أحدثها الجرجاني في منهج البحث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النحوي. ثم أجريت موازنة بين أفكار الجرجاني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حول الوظيفة الشعرية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والدلالية للنحو وأوجه الاتفاق والافتراق بينهما ، ثم عمدت إلى اختيار بعض النصوص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الشعرية التي طبق عليها الجرجاني أفكاره هذه في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دلائل الإعجاز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ومن الله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التوفيق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>* * * * *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توطئة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مر النحو العربي قبل عبد القاهر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بمراحل كبيرة بعد أن وضع سيبويه كتابه الشهير وصنف المبرد كتاب (المقتضب) ، وألـّف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النحاة موسوعاتهم ، وقد ركز العلماء في دراساتهم للنحو على الأساليب الرصينة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والعبارات البليغة إلى جانب عنايتهم بالإعراب والبناء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كان حدهم للنحو لا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يتجاوز أحوال أواخر الكلم من إعراب وبناء وفي هذا التحديد تضييق للبحث النحوي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وظل هذا الحد للنحو مستمرا ، وظل النحاة منشغلين بالعلل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والاّقيسة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وأحوال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البناء والإعراب ، وانشغلوا بالقواعد النحوية والخلافات النحوية . حتى جاء عبد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القادر الجرجاني ففتح بابا جديدا لدراسة النحو وقد أنكر على النحاة اهتمامهم بأحوال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الإعراب والبناء دون جوانب النحو الأخرى ، وأتهمهم بالتكلف والتعسف ، إذ قال (وأما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النحو فظننته ضربا من التكلف وبابا من التعسف وشيئا لا يستند إلى أصل ولا يعتمد فيه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على عقل . وان ما زاد منه على معرفة الرفع والنصب وما يتصل لذلك مما تجده في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المبادئ فهو فضل لا يجدي نفعا ولا تحصل منه فائدة … وأراء لو علموا مغبتها وما تقود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إليه لتعوذوا بالله منها ولأنفوا لأنفسهم من الرضا بذلك…) (1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قد تنبه عدد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من المحدثين للطفرة التي أحدثها الجرجاني في منهج البحث النحوي العربي ، إذ قال 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إبراهيم مصطفى : "ولقد آن لمذهب عبد القادر أن يحيا وأن يكون هو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سبيل البحث النحوي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فإن من العقول ما أفاق لحظة من التفكير والتحرر وان الحس اللغوي أخذ ينتعش ويتذوق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الأساليب ويزنها بقدراتها على رسم المعاني والتأثير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من بعد ما عاف الصناعات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اللفظية وسئم زخارفها" (2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وقال د. أحمد مطلوب : "يختلف منهجه عن منهج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النحاة في بحثه الأساليب النحوية كما يختلف في فهمه وتفسيره لهذه الأساليب اختلافا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كبيرا فقد أعطى هذه الموضوعات حياة فقدتها على يد الذين قللوا من قيمة النحو وزهدوا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فيه أو نظروا إليه نظرة ضيقة تنحسر في الإعراب والبناء" (3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ومنهم من رأى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أن النحو هو : (قانون تأليف الكلام وبيان لكل ما يجب أن تكون عليه الكلمة في الجملة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والجملة مع الجمل ، حتى تتسق العبارة ، ويمكن أن تؤدي معناها ) (4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وبناء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على ذلك تظهر خصوصية نظرة الجرجاني للنحو إذ انه تجاوز أواخر الكلم وعلامات الإعراب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وبين أن الكلام نظم ، وأن رعاية هذا النظم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واتباع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قوانينه هي السبيل إلى الإبانة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وإلإفهام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موازنة بين الجرجاني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الوظيفة الشعرية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لما كان الشعر هو اللغة في وظيفتها الجمالية –بحسب جاكسون –وأن موضوع علم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الأدب ليس الأدب وإنما الأدبية وهي التي تجعل من إنتاج ما إنتاجا أدبيا . فلابد أن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يكون لكل مستوى من مستويات اللغة دور ووظيفة شعرية يدعم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شعرية النص وجماليته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 (5)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النحو أحد مستويات اللغة إذ هو العلاقة التركيبية بين الألفاظ ولا جمال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لنص جمعت ألفاظه دون ترتيب ومراعاة العلاقات بين الألفاظ وما هذه العلاقات إلا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معاني النحو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بحسب الجرجاني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 أي صياغة لممارسة لغوية لابد من استحضار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عمليتي الاختيار والتأليف وهي الثنائية التي تنبه لها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سويسر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من قبل (6)، فالوظيفة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الشعرية تعرض مبدأ التعادل للحدث ، فهي إسقاط محور الاختيار الاستبدالي على محور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التأليف السياقي المعتمد على التجاور المكاني. (7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وتلعب هذه الثنائية دورا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مهما في اللغة الشعرية وما يميزها عن اللغة المعيارية ، ولما كان الشعر كلاما يتأسس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على لغة تختلف عن اللغة المعيارية ، فصار لكل مستوى من مستويات اللغة وظيفة تصب في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شعرية النص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تلتزم اللغة المعيارية بهذه المستويات والقواعد الصوتية ،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والصرفية ، والنحوية المتواضع عليها فهي تتسم بالانضباط والاستقرار والالتزام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لتحقق الهدف من اللغة ألا وهو التوصيل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أما اللغة الشعرية فقد تعتمد على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إحداث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خروقات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هذه الضوابط والقواعد جريا وراء الوظيفة الجمالية التي تنبع من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القول نفسه من تركبيها الذاتي (8). إذ لا يخلو الشعر من الانزياح عن قوانين اللغة ،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سواء كانت حرفية أم نحوية ؟ وذلك لأن هذا الانزياح يمثل وظيفة جمالية تصب في شعرية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النص. (9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وقد تنبه الجرجاني إلى ثنائية اللغة الشعرية واللغة المعيارية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لكن لم يصرح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بشكل مباشر إلا إنه أومأ إلى مستويات الكلام التي بدأها من الكلام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العادي وصولا إلى الكلام المعجز ، ولا يمكن التفرقة بين هذه المستويات من الكلام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دون الوقوف على المستوى الأدبي. (10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ومما تقدم نخلص إلى أن الشعر كلام ،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ولدراسته لابد من الاستعانة بعلوم اللغة الصوتية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والصرفية والنحوية والدلالية للكشف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عن أسرار النص الشعري ، وبذا يكون لكل من مستويات اللغة وظيفة شعرية يخدم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جمالية النص الشعري . سواء كان متماشيا مع القواعد اللغوية أو خارقا لها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ويصدق هذا الكلام على النحو بوصفه أحد مستويات اللغة إذ تظهر وظيفته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الشعرية بتوخي القواعد والضوابط النحوية أو بخرقها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والإنزياح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عنها ، ولا يكون هذا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الاستعمال أو ذاك غير مقصود من المبدع بل هو استعمال مقصود منه الخرق لقوانين النحو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المعياري ليزيد النص جمالا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وقد سبق الكلام عن الوجه الجديد للنحو العربي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الذي كشفه الجرجاني في كتابه (دلائل الإعجاز) إذ انه رأى في النحو ذاك الأساس الذي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يفرق بين الأساليب المختلفة من الكلام فتبدو من منظور النحو المعياري أساليب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متساوية كالتقديم والتأخير والإخبار بالوصف أو الإخبار بالفعل. (11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اقترب مفهوم الجرجاني للنحو وعلاقته بالأساليب اللغوية من مفهوم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، وما قاله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عن الوظيفة الشعرية للنحو ، ويظهر هذا التقارب في جملة أمور منها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أولا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التفريق بين المستوى المعجمي والمستوى النحوي للغة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إذ يقـــول الجرجاني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 (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الكلام على ضربين : ضرب أنت تصل منه إلى الغرض لدلالة الفظ وحده … وضرب آخر أنت لا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تصل منه إلى الغرض لدلالة اللفظ وحده) (12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وقال في موضع آخر: (إن الألفاظ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المفردة التي هي أوضاع اللغة لم توضع لتعرف معانيها في أنفسها ولكن لأن يضم بعضها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إلى بعض فيعرف فيما بينها من الفوائد) (13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فهو يفرق في كلامه المتقدم بين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المعنى المعجمي للفظ وما يدل عليه الكلام بدلالة اللفظ وحده وبين المعنى النحوي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الذي يتحقق من خلال فهم الكلام بضم بعضه إلى بعض بحسب العلاقات النحوية بين الألفاظ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فيظهر المعنى بواسطة المستوى النحوي للغة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 xml:space="preserve">أما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فقد تنبه إلى هذه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الثنائية القائمة بين المستوى المعجمي المادي للغة وبين المستوى النحوي لها وقد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وصفها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بأنها واقعة بنيوية موضوعية. (14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ثانيا: ترجيح النحو على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ضروب المجاز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إذ قال الجرجاني في هذا المعنى: إن المزية في قوله تعالى: (واشتعل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الرأس شيبا) (15) ليس للاستعارة وحدها ولكن لنظم العبارة ومجيء الرأس فاعلا و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(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الشيب) تمييزا ، ولو قيل (اشتعل شيب الرأس) لذهبت تلك المزية. (16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انتهى إلى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أن الاستعارة والتشبيه وسائر ضروب المجاز لا يتصور أن يدخل شيء منها في الكلم وهي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أفراد لم يتوخ فيها حكم من أحكام النحو. (17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أما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فقد اقترب من هذا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المعنى كثيرا إذ رأى أن صور النحو تحل محل المجازات ، وضرب مثلا لذلك قصيدة (بلا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صور) إذ قال: (إن صور النحو في قصيدة (بلا صور) هي التي تصير مهيمنة وهي التي تحل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محل المجازات . وتعتبر {كذا} القصائد الغنائية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لبوشكن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... شأنها شأن أنشودة معركة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هوسيت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، أمثلة بليغة عن الاستخدام المحتكر للأدوات النحوية. (18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ثالثا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الوظيفة الشعرية للنحو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لقد تحدث الجرجاني عن النظم وصلته بالنحو لكنه لم يرد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النحو الجامد والقوانين والحدود التي وضعها علماء النحو –كما تقدم – بل أراد ذلك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العلم الذي يكون الأساس في التفريق بين الأساليب اللغوية من فصل ووصل ، وتقديم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وتأخير، وذكر وحذف وغيرها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فالفرلق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بين هذه الأساليب ليس فرقا في الحركات وما يطرأ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على الكلمات وإنما في معاني هذه العبارات يحدثها ذلك الوضع والنظم الدقيق لذا لم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يكن هدفه معرفة قوانين النحو وحسب بل فيما تؤدي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اليه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هذه القوانين. (19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وقد طبق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الجرجاني كلامه السابق على بعض النصوص وأروع ما حلل قول بشار بن برد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كأن مثار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النقع ِ فوق رؤوسـِنَا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وأسيافنا ليلٌ تهاوى كواكبـُه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وفيه بيـّن الجرجاني دور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العلاقات النحوية في صياغة المفردات في الجملة إذ قال: (هل يتصور أن يكون بشار قد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أحضر معاني هذه الكلم بباله أفرادا عارية من معاني النحو التي نراها فيها وأن يكون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أوقع {كأن} في نفسه من غير أن يكون قصد إيقاع التشبيه منه على شيء ، وأن يكون فكر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 (مثار النقع) من غير أن يكون قد أراد أن يضيف (فوق) إلى (الرؤوس) وفي (الأسياف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من دون أن يكون أراد عطفها بالواو على (مثار) وفي الواو من دون أن يكون أراد العطف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، وأن يكون كذلك فكر في (الليل) من دون أن يكون أراد أن يجعله خبرا لـ (كان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وفي (تهاوى كواكبه) من دون أن يكون أراد أن يجعل (تهاوى) فعلا (للكواكب) ثم يجعل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الجملة صفة الأشياء بباله إلا مرادا فيها هذه الأحكام والمعاني التي تراها فيها ؟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ليت شعري كيف يتصور وقوع قصد منك إلى معنى كلمة من دون أن تريد تعليقها بمعنى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كلمة أخرى؟ ومعنى القصد الكلم أن تعلم السامع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شيئا لا يعلمه؟ ومعلوم أنك أيها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المتكلم لست تقصد أن تعلم السامع معاني الكلم المفردة التي تكلمه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، فلا تقول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(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خرج زيد) تتعلمه معنى (خرج) في اللغة ، ومعنى (زيد) كيف ومحال أن تكلمه بألفاظ لا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يعرف معانيها كما تعرف. (20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النص السالف الذكر يؤكد خضوع الكلمة عند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الجرجاني – لمحوري الاختيار والتأليف وما يضيفه النظم من معاني جديدة للكلمة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تكتسبها بفعل العلاقة النحوية بين الألفاظ ، وهو بذلك يؤكد منابع التفسير الدلالي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المتكامل للجملة (21). فالنظم بين ألفاظ البيت أخرجه هذا المخرج ولو غيرت الألفاظ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عن مواقعها لفسد التشبيه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أما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فقد أشار إلى الوظيفة الشعرية للنحو من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خلال اختلاف الشكل النحوي للخطاب من نص لآخر ومن جملة لأخرى ضاربا لذلك أمثلة كثيرة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من بينها قوله: ( إننا حينما نقرأ… الحياة جميلة ، ويجمل أن نحيا فإنه من الصعب أن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نجد في المستوى المعرفي فرقا بين هاتين الجملتين … إلا أن الاختلاف اللساني الذي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يضطلع بمهمة التسمية ومن ثم بمهمة التجوز النحوي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النقلي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إلى صورة كنائية عن الحياة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بوصفها كذلك … فهي في حد ذاتها مستبدلة بالناس الأحياء) (22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 xml:space="preserve">وهكذا أخذ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يدقق في النصوص الشعرية مسلطا الضوء على الكيانات النحوية وما لها من أثر واضح في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بلاغة هذه الأبيات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وشعريتها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امتد نظر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أبعد من نظر الجرجاني إذ قصره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الجرجاني على البيت الشعري الواحد أو المقطع إلا أن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مد نظره إلى النص برمته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فلم يقصر نظره على البيت الواحد بل امتد إلى القصيدة بأسرها متتبعا ما أسماه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(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بالزخارف النحوية في الشعر) ومنها التكرار ويريد تكرار الصور النحوية ، الذي كثيرا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ما يكثر في القصائد الملحمية الطويلة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نخلص مما سبق إلى أن الرجلين قد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اتفقا على أن أي تغير يلحق بالجملة من شأنه أن يغير المعنى ويحيله عن جهته ، وأن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النحو هو الركيزة التي تستند إليها الدلالة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إلاّ أن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افترق عن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الجرجاني بأنه تتبع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التماثلات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النحوية وجعل منها أداة لافتة للنظر إذ يرى أن كل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عودة إلى المفهوم النحوي نفسه جديرة بشد الانتباه إليها بأنها أداة شعرية فعالة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 (23)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وتنبه أيضا إلى سلوك الشاعر سلوكا نحويا مخالفا ، أي يبتعد عن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التماثلات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والتناظرات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النحوية ، وقد أسماه (الفوضى الجميلة) وهو ما عرفه بالنحوية والنحوية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المضادة، ويريد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المجاورة بين تراكيب متضادة في نسيجها النحوي لكن ليست مجردة من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البنية النحوية. (24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أو قد أظهرت الموازنة بين الرجلين أنهما اتفقا في بعض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الوجوه واختلفا في وجوه أخرى ، وليس الغاية من هذا الكلام الموازنة بين عالمين عاشا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في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زمانين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وبيئتين وثقافتين مختلفتين وإنما ما أثاره كل منهما من نشاط فكري يكاد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يقرب بينهما فكلاهما نهض بالنحو وحرره من جموده وصيره أداة فنية جميلة تعين على فهم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النص وكشف خفاياه وأسراره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تطبيقات على الوظيفة الشعرية للنحو في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دلائل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الاعجاز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قد سبق الكلام عن نظره الجرجاني للنحو وصلته بالدلالة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والوظيفة الفنية في الشعر، إذ حاول الجرجاني غير مرة تطبيق نظريته للنحو على الشعر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 أبواب نحوية منها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ما قاله في معرض حديثه في باب التقديم والتأخير إذ قال في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ذلك: (ولا تزال ترى شعرا يروقك مسمعه ويلطف لديك موقعه، فتجد سبب أن راقك ولطف عندك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أن قدم فيه شيء ، وحول اللفظ عن مكان إلى مكان) (25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وقد عاب الجرجاني على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النحاة عدم تعمقهم في مدى أسرار الكلام ودقائقه ويسخر من توجيهاتهم للحذف والتقديم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والتأخير ، إذ يعزونها للأهمية ، أو للتوسعة على الكتاب أو الشاعر فيقول في ذلك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(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واعلم من الخطأ أن يقسم الأمر في تقديم الشيء وتأخيره قسمين فيجعل مفيدا في بعض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الكلام وغير مفيد في بعض . وأن يعلل تارة بالعناية وأخرى بأنه توسعة على الشاعر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والكاتب حتى تطرد لهذا قوانينه ولذلك سجعه) (26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ولما كان للتقديم والتأخير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معان إضافية عند الجرجاني ، فقد اهتم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كثيرا إذ ناقشه مع الاستفهام بالهمزة ، ومع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النفي ضاربا لذلك أمثلة كثيرة موضحا الفروق الدلالية المترتبة عليه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ومن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الأمثلة الشعرية التي ساقها قول امرئ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القيس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أيقتلني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والمشرفيُّ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مُضاجـِعي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ومسنونةٌ زُرقٌ كأنيابِ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أغوال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(27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إذ قال فيه (فهذا تكذيب منه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لإنسان تهدده بالقتل إنكار أن يقدر على ذالك ويستطيعه) (28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وقال في موضع آخر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 (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فإذا قلت أتفعل؟ كان المعنى على أنك أردت أن تقرره بفعل هو يفعله . وكنت كمن يوهم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انه لا يعلم بالحقيقة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الفعل كائن) (29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وقد ميز الجرجاني بين هذا التعبير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وقولهم أأنت تفعل؟ إذ رأى أن في التعبير الثاني معنى جديد اكتسبه من تقديم الضمير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(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أنت) الذي كان مضمر في الفعل في التعبير الأول أعني (أتفعل) إذ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التعبير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الثاني تريد أن تعزز بأنه الفاعل وكان أمر الفعل في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وجوده ظاهرا فلا يحتاج إلى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الإقرار بأنه كائن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وبهذا يظهر مدى إيمان الجرجاني بما للنحو من تأثير بالغ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على المعنى إذ انه آمن بأن التباين في الصياغة ينمو من تباين في الإحساس فأنكر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الترادف بين الجمل ، أو أداء المعنى الواحد بعبارات مختلفة (30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أما الحذف فقد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تكلم عنه وأسفر كلامه عن إدراك دلالة السياق وإثرها في دفع المتكلم في كثير من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الأحيان إلى الاختصار ، والحذف لبعض عناصر الجملة ، ويكون ذلك على ضربين: أحدهما ما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يكون في التوسع في إيقاع العلاقات النحوية وثانيهما ما يكون بحذف بعض عناصر الجملة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اكتفاءً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ببعضها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الآخر . وقد وصف الجرجاني في هذا الباب: "هو باب دقيق المسلك لطيف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المآخذ ، عجيب الأمر... فإنك ترى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ترك الذكر ، والصمت عن الإفادة أزيد للإفادة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..." (31).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وقد أفصح عن هذا المعنى في معرض حديثه عن قول الشاعر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ديار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مية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إذ مي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تساعفنا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ولا يرى مثلها عَجَمٌ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ولاعربُ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إذ يقرر أن (ديار) نصبت بفعل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مضمر تقديره (أذكر ديار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مية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) . وأن الحذف كان أبلغ وأدق في التعبير عن المعنى وأكسب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البيت جمالا في الحذف أكثر من الذكر (32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وقال في موضع آخر عند تعليقه على قول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الشاعر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وكم ذدت عني من تحمل حادث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وسورة أيام حززن إلى العظم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>"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والأصل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لا محالة حززن اللحم إلى العظم إلا أن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مجيئة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محذوفا إسقاطه له من النطق ، وحركة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 الضمير: مزية عجيبة . وفائدة جليلة… ومعلوم انه لو أظهر المفعول ، فقال : وسورة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أيام حززن اللحم إلى العظم فجاز أن يقع في وهم السامع دون كله وانه قطع ما يلي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الجلد ولم ينته إلى ما يلي العظم فلما كانت كذلك ترك ذكر اللحم " (33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وهذا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الكلام يدل على أنه نظر إلى البيت على مستويين الأول وهو المستوى غير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المنطوق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 [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حززن اللحم إلى العظم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]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والمستوى الآخر حدد المستوى المنطوق وهو : [حززن إلى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العظم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]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وعلى الرغم من عدم النطق بالمستوى الأول إلا انه يتبادر إلى ذهن السامع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حال النطق بالمستوى الثاني يبقى المستوى الأول هو دليل الصحة النحوية الدلالية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للبيت وهو الذي سار بنا إلى المجاز الذي تميز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الشعر دون سواه من الكلام المنظور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من خلال عبارة الجرجاني السالفة الذكر تظهر ما للنحو من دور في شعرية البيت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وقد حاول الجرجاني تطبيق فكرته على أبواب نحوية كثيرة ومثال ذلك كلامه في بعض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مسائل إنما وقوله في بيت الشاعر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أنا الذائد الحامي الذمار وإنما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يدافع عن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أحسابهم أنا أو مثلي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>"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فليس يخلو هذا الكلام من أن يكون موجبا أو منفيا . فلو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كان المراد الإيجاب لم يستقم . الأحرى أنك لا تقول: يدافع أنا …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وانما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تقول أدافع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…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إلا أن المعنى لما كان: ما يدافع أنا . فصلت الضمير كما تفصله مع النفي إذا ألحقت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معه (إلاّ) حملا على المعنى … وان سبيلها سبيل اللفظين يوصفان لمعنى واحد . وفرق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بين أن يكون في الشيء معنى الشيء وبين أن يكون الشيء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الشيء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على الإطلاق. يبين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لك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أنهما لا يكونان سواء . ليس كل كلام يصلح فيه (ما) و (إلاّ) يصلح فيه (إنما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 (34).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فيوازن الجرجاني بين المستوى المنطوق وغير المنطوق ويفسر عدول الشاعر إلى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المنطوق بالاحتكام إلى المعنى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يظهر عما تقدم أن الجرجاني قد آمن بوظيفة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النحو البلاغية وبعدها الجمالي الذي يضمن شعرية النص الأدبي ، ففرق بين الأساليب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اللغوية لكنه لم يعتمد على الحركات والإعراب وإنما بالاحتكام إلى دلالة النحو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ومعناه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الخاتمة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من خلال الدراسة المتقدمة للوظيفة الشعرية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والدلالية للنحو بين الجرجاني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ظهرت جملة أمور منها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1-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ما أثاره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من اهتمام العلماء واللغويين بأفكاره التي طرحها عن شعر النحو ونحو الشعر ،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وكشفه الحجاب عن شعرية النحو ، فقد سبق أن أشار إليه الجرجاني في كتابة دلائل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الإعجاز إشارة مجملة وهذه نقطة التقاء كبيرة بين الجرجاني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نتج عنها نقاط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التقاء أخرى منها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 - التفريق بين المستوى المعجمي والمستوى النحوي للغة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ب- ترجيح الصور النحوية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وشعريتها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على ضروب المجاز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2-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لقد أخرج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الجرجاني البحث النحوي من جموده وحرره من قيود الصواب والخطأ وأضاف له سمة جديدة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تحفظ له الديمومة والتجدد . وهي علاقة النحو بالدلالة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3-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حاول الجرجاني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الكشف عن الدلالة النحوية في بعض النصوص القرآنية والنصوص الشعرية إلا أنه لم يكثف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هذه الجهود فكانت إشاراته عند تحليل بعض الأبيات الشعرية إشارات مجملة غير مفصلة ،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ومع هذا فقد حاول تطبيق أفكاره في الوظيفة الفنية والبلاغية للنحو في هذه المختارات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التي انتقاها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4-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امتد نظر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إلى البحث عن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التماثلات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النحوية في النص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الأدبي كاملا وليس البحث عن شعرية النحو في البيت الواحد وبحث أيضا ما يعرف بالنحو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المضاد ، أو الفوضى الجميلة وكان هو السباق إلى ذلك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والله من وراء القصد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الهوامش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(1)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دلائل الإعجاز / عبد القاهر الجرجاني /6-7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(2)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احياء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النحو/د.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ابراهيم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مصطفى /16-20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(3)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عبد القاهر الجرجاني بلاغته ونقده /58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(4)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النحو الجديد :عبد المتعال الصعيدي /10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lastRenderedPageBreak/>
        <w:t xml:space="preserve">(5)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اللغة العليا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/9.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(6)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علم اللغة العام /118،163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(7)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النظرية البنائية /389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(8)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اللغة المعيارية واللغة الشعرية /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يان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موكاروفسكي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/39- 40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(9)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بنية اللغة الشعرية /192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(10)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مفهوم النظم عند عبد القادر الجرجاني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/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نصر حامد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ابو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زيد /13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(11)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مفهوم النظم عند عبد القادر الجرجاني /15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(12)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دلائل الإعجاز /173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(13)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 . ن /273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(14)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قضايا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الشعرية /64 3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(15)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سورة مريم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(16)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دلائل الإعجاز /69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(17)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عبد القادر الجرجاني وجهوده في البلاغة العربية / أحمد بدوي /87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(18)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قضايا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الشعرية /71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(19)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دلائل الإعجاز /64 * وينظر عبد القاهر الجرجاني بلاغته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ونقده / 68 ، وينظر نظرية النظم / حاتم الضامن /50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(20)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دلائل الإعجاز :267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(21)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النحو والدلالة /محمد حماسة /102 وينظر بحوث لغوية : 97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(22)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قضايا الشعرية /65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(23)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قضايا الشعرية /69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(24)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م.ن /71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(25)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دلائل الإعجاز/72،73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(26)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م. ن : 75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(27)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ينظر ديوان امرئ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القيس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/33.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(28)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دلائل الإعجاز /113-114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lastRenderedPageBreak/>
        <w:t xml:space="preserve">(29)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م. ن : 79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(30)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النقد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اللغوي عند العرب / د.نعمة رحيم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العزاوي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/146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(31)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دلائل الإعجاز /.95،96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(32)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 م.ن /96 ،97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(33)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دلائل الإعجاز: 113 – 114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(34)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ينظر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دلائل الإعجاز / 215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المصادر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إحياء النحو / د. إبراهيم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مصطفى / القاهرة 1959 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2-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بحوث لغوية / د. أحمد مطلوب / دار الفكر / عمان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1985 .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3-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بنية اللغة الشعرية / جان كوهن / ترجمة محمد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الول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ومحمد العربي / دار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توبقال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للنشر ضمن سلسلة المعرفة الأدبية/ ط 1 / 1986 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4-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دلائل الإعجاز في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علم المعاني / عبد القاهر الجرجاني / تصحيح السيد محمد رشيد رضا / مكتبة القاهرة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1961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5-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ديوان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أمرؤ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القيس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/ تحقيق محمد أبو الفضل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ابراهيم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/ دار المعارف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بمصر / ط3 /1969م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6-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عبد القاهر الجرجاني بلاغته ونقده / د. أحمد مطلوب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/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وكالة المطبوعات / الكويت / ط1 /1973م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7-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عبد القاهر الجرجاني وجهوده في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البلاغة العربية / د. أحمد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أحمد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بدوي / ط2 / د.ت. المؤسسة المصرية العامة للتأليف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والترجمة والطباعة والنشر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8-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علم اللغة العام /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فردينان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دي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سوسور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/ ترجمة 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.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يوئيل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يوسف / مراجعة مالك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المطلبي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/ بيت الموصل /1988 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9-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قضايا الشعرية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/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رومان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جاكبسون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/ ترجمة محمد الولي ومبارك حنون / دار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توبقال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للنشر 1988 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lastRenderedPageBreak/>
        <w:t xml:space="preserve">10-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اللغة العليا النظرية الشعرية / جون كوهن / ترجمة د. أحمد درويش / المجلس الأعلى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للثقافة 1995 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11-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النحو الجديد / عبد المتعال الصعيدي / دار الفكر العربي 1947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12-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النحو والدلالة مدخل إلى دراسة المعنى النحوي / د. محمد حماسة / ط1 /1983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13-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النظرية البنائية في النقد الأدبي / صلاح فضل / دار الشؤون الثقافية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العامة / بغداد / ط3/ 1987 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14-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نظرية النظم / د. حاتم صالح الضامن / منشورات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وزارة الثقافة والإعلام 1979م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15-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النقد اللغوي عند العرب حتى نهاية القرن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السابع الهجري / د. نعمة رحيم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العزاوي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/ منشورات وزارة الثقافة والفنون / العراق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1978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الدوريات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16-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مفهوم النظم عند عبد القاهر الجرجاني قراءة في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ضوء نصر حامد أبو زيد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/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17 -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مجلة فصول: المجلد الخامس :العدد الأول : 1984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: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للغة المعيارية واللغة الشعرية /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يان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موكاروفسكي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: ت ألفت كمال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.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لمى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عبد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القادر</w:t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كلية الآداب - جامعة </w:t>
      </w:r>
      <w:proofErr w:type="spellStart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القادسي</w:t>
      </w:r>
      <w:proofErr w:type="spellEnd"/>
      <w:r w:rsidRPr="006B685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</w:p>
    <w:p w:rsidR="006B6852" w:rsidRPr="006B6852" w:rsidRDefault="006B6852" w:rsidP="006B6852">
      <w:pPr>
        <w:spacing w:after="0" w:line="240" w:lineRule="auto"/>
        <w:rPr>
          <w:rFonts w:ascii="Verdana" w:eastAsia="Times New Roman" w:hAnsi="Verdana" w:cs="Arial"/>
          <w:b/>
          <w:bCs/>
          <w:color w:val="5E3C23"/>
        </w:rPr>
      </w:pPr>
      <w:r w:rsidRPr="006B6852">
        <w:rPr>
          <w:rFonts w:ascii="Verdana" w:eastAsia="Times New Roman" w:hAnsi="Verdana" w:cs="Arial"/>
          <w:b/>
          <w:bCs/>
          <w:color w:val="5E3C23"/>
        </w:rPr>
        <w:t>__________________</w:t>
      </w:r>
    </w:p>
    <w:p w:rsidR="000C35E0" w:rsidRDefault="000C35E0">
      <w:pPr>
        <w:rPr>
          <w:rFonts w:hint="cs"/>
        </w:rPr>
      </w:pPr>
    </w:p>
    <w:sectPr w:rsidR="000C35E0" w:rsidSect="00C703F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6B6852"/>
    <w:rsid w:val="000C35E0"/>
    <w:rsid w:val="006B6852"/>
    <w:rsid w:val="00C7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852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5E3C2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2883</Words>
  <Characters>16437</Characters>
  <Application>Microsoft Office Word</Application>
  <DocSecurity>0</DocSecurity>
  <Lines>136</Lines>
  <Paragraphs>38</Paragraphs>
  <ScaleCrop>false</ScaleCrop>
  <Company/>
  <LinksUpToDate>false</LinksUpToDate>
  <CharactersWithSpaces>19282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ISDN</dc:creator>
  <cp:keywords/>
  <dc:description/>
  <cp:lastModifiedBy>ISDN</cp:lastModifiedBy>
  <cp:revision>1</cp:revision>
  <dcterms:created xsi:type="dcterms:W3CDTF">2010-09-07T22:59:00Z</dcterms:created>
  <dcterms:modified xsi:type="dcterms:W3CDTF">2010-09-07T23:00:00Z</dcterms:modified>
</cp:coreProperties>
</file>