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8306"/>
      </w:tblGrid>
      <w:tr w:rsidR="00F05426" w:rsidRPr="00F05426">
        <w:trPr>
          <w:trHeight w:val="1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5426" w:rsidRPr="00F05426" w:rsidRDefault="00F05426" w:rsidP="00F05426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"/>
                <w:szCs w:val="12"/>
              </w:rPr>
            </w:pPr>
          </w:p>
        </w:tc>
      </w:tr>
      <w:tr w:rsidR="00F05426" w:rsidRPr="00F05426">
        <w:trPr>
          <w:trHeight w:val="1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BECEEB"/>
            <w:vAlign w:val="center"/>
            <w:hideMark/>
          </w:tcPr>
          <w:p w:rsidR="00F05426" w:rsidRPr="00F05426" w:rsidRDefault="00F05426" w:rsidP="00F05426">
            <w:pPr>
              <w:spacing w:after="0" w:line="15" w:lineRule="atLeast"/>
              <w:ind w:left="115"/>
              <w:rPr>
                <w:rFonts w:ascii="Verdana" w:eastAsia="Times New Roman" w:hAnsi="Verdana" w:cs="Times New Roman" w:hint="cs"/>
                <w:color w:val="FFFFFF"/>
                <w:sz w:val="20"/>
                <w:szCs w:val="20"/>
                <w:rtl/>
              </w:rPr>
            </w:pPr>
            <w:hyperlink r:id="rId4" w:history="1">
              <w:r w:rsidRPr="00F05426">
                <w:rPr>
                  <w:rFonts w:ascii="Verdana" w:eastAsia="Times New Roman" w:hAnsi="Verdana" w:cs="Simplified Arabic"/>
                  <w:b/>
                  <w:bCs/>
                  <w:color w:val="000099"/>
                  <w:rtl/>
                </w:rPr>
                <w:t xml:space="preserve">أحمد </w:t>
              </w:r>
              <w:proofErr w:type="spellStart"/>
              <w:r w:rsidRPr="00F05426">
                <w:rPr>
                  <w:rFonts w:ascii="Verdana" w:eastAsia="Times New Roman" w:hAnsi="Verdana" w:cs="Simplified Arabic"/>
                  <w:b/>
                  <w:bCs/>
                  <w:color w:val="000099"/>
                  <w:rtl/>
                </w:rPr>
                <w:t>الفوحـي</w:t>
              </w:r>
              <w:proofErr w:type="spellEnd"/>
            </w:hyperlink>
            <w:r w:rsidR="004F3931">
              <w:rPr>
                <w:rFonts w:ascii="Verdana" w:eastAsia="Times New Roman" w:hAnsi="Verdana" w:cs="Times New Roman" w:hint="cs"/>
                <w:color w:val="FFFFFF"/>
                <w:sz w:val="12"/>
                <w:szCs w:val="12"/>
                <w:rtl/>
              </w:rPr>
              <w:t xml:space="preserve"> </w:t>
            </w:r>
            <w:r w:rsidR="004F3931" w:rsidRPr="004F3931">
              <w:rPr>
                <w:rFonts w:ascii="Verdana" w:eastAsia="Times New Roman" w:hAnsi="Verdana" w:cs="Times New Roman" w:hint="cs"/>
                <w:sz w:val="20"/>
                <w:szCs w:val="20"/>
                <w:rtl/>
              </w:rPr>
              <w:t>(مجلة علامات)</w:t>
            </w:r>
          </w:p>
        </w:tc>
      </w:tr>
      <w:tr w:rsidR="00F05426" w:rsidRPr="00F05426">
        <w:trPr>
          <w:trHeight w:val="15"/>
          <w:jc w:val="center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23408E"/>
            <w:vAlign w:val="center"/>
            <w:hideMark/>
          </w:tcPr>
          <w:p w:rsidR="00F05426" w:rsidRPr="00F05426" w:rsidRDefault="00F05426" w:rsidP="00F05426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"/>
                <w:szCs w:val="12"/>
              </w:rPr>
            </w:pPr>
          </w:p>
        </w:tc>
      </w:tr>
      <w:tr w:rsidR="00F05426" w:rsidRPr="00F05426">
        <w:trPr>
          <w:trHeight w:val="885"/>
          <w:jc w:val="center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5426" w:rsidRPr="00F05426" w:rsidRDefault="00F05426" w:rsidP="00F05426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</w:rPr>
            </w:pPr>
            <w:r w:rsidRPr="00F05426">
              <w:rPr>
                <w:rFonts w:ascii="Verdana" w:eastAsia="Times New Roman" w:hAnsi="Verdana" w:cs="Simplified Arabic"/>
                <w:b/>
                <w:bCs/>
                <w:color w:val="CC0000"/>
                <w:sz w:val="32"/>
                <w:szCs w:val="32"/>
                <w:rtl/>
              </w:rPr>
              <w:t xml:space="preserve">عن الترجمة والترجمة اللسانيـة </w:t>
            </w:r>
          </w:p>
          <w:p w:rsidR="00F05426" w:rsidRPr="00F05426" w:rsidRDefault="00F05426" w:rsidP="00F05426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 w:hint="cs"/>
                <w:color w:val="FFFFFF"/>
                <w:sz w:val="12"/>
                <w:szCs w:val="12"/>
              </w:rPr>
            </w:pPr>
            <w:r w:rsidRPr="00F05426">
              <w:rPr>
                <w:rFonts w:ascii="Verdana" w:eastAsia="Times New Roman" w:hAnsi="Verdana" w:cs="Simplified Arabic"/>
                <w:b/>
                <w:bCs/>
                <w:color w:val="CC0000"/>
                <w:sz w:val="32"/>
                <w:szCs w:val="32"/>
                <w:rtl/>
              </w:rPr>
              <w:t>بالمغــــــــرب</w:t>
            </w:r>
          </w:p>
        </w:tc>
      </w:tr>
      <w:tr w:rsidR="00F05426" w:rsidRPr="00F05426">
        <w:trPr>
          <w:trHeight w:val="15"/>
          <w:jc w:val="center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23408E"/>
            <w:vAlign w:val="center"/>
            <w:hideMark/>
          </w:tcPr>
          <w:p w:rsidR="00F05426" w:rsidRPr="00F05426" w:rsidRDefault="00F05426" w:rsidP="00F05426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"/>
                <w:szCs w:val="12"/>
              </w:rPr>
            </w:pPr>
          </w:p>
        </w:tc>
      </w:tr>
      <w:tr w:rsidR="00F05426" w:rsidRPr="00F05426">
        <w:trPr>
          <w:trHeight w:val="15"/>
          <w:jc w:val="center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BECEEB"/>
            <w:vAlign w:val="center"/>
            <w:hideMark/>
          </w:tcPr>
          <w:p w:rsidR="00F05426" w:rsidRPr="00F05426" w:rsidRDefault="00F05426" w:rsidP="00F05426">
            <w:pPr>
              <w:bidi w:val="0"/>
              <w:spacing w:before="100" w:beforeAutospacing="1" w:after="100" w:afterAutospacing="1" w:line="15" w:lineRule="atLeast"/>
              <w:ind w:left="115"/>
              <w:rPr>
                <w:rFonts w:ascii="Verdana" w:eastAsia="Times New Roman" w:hAnsi="Verdana" w:cs="Times New Roman"/>
                <w:color w:val="FFFFFF"/>
                <w:sz w:val="12"/>
                <w:szCs w:val="12"/>
              </w:rPr>
            </w:pPr>
            <w:r w:rsidRPr="00F05426">
              <w:rPr>
                <w:rFonts w:ascii="Verdana" w:eastAsia="Times New Roman" w:hAnsi="Verdana" w:cs="Times New Roman"/>
                <w:color w:val="FFFFFF"/>
                <w:sz w:val="12"/>
                <w:szCs w:val="12"/>
              </w:rPr>
              <w:t> </w:t>
            </w:r>
          </w:p>
        </w:tc>
      </w:tr>
      <w:tr w:rsidR="00F05426" w:rsidRPr="00F05426">
        <w:trPr>
          <w:trHeight w:val="15"/>
          <w:jc w:val="center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5426" w:rsidRPr="00F05426" w:rsidRDefault="00F05426" w:rsidP="00F05426">
            <w:pPr>
              <w:spacing w:after="58" w:line="240" w:lineRule="auto"/>
              <w:ind w:left="567" w:firstLine="567"/>
              <w:rPr>
                <w:rFonts w:ascii="Verdana" w:eastAsia="Times New Roman" w:hAnsi="Verdana" w:cs="Simplified Arabic" w:hint="cs"/>
                <w:b/>
                <w:bCs/>
                <w:color w:val="000000"/>
                <w:sz w:val="24"/>
                <w:szCs w:val="24"/>
                <w:rtl/>
              </w:rPr>
            </w:pP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  <w:p w:rsidR="00F05426" w:rsidRPr="00F05426" w:rsidRDefault="00F05426" w:rsidP="00F05426">
            <w:pPr>
              <w:spacing w:after="58" w:line="240" w:lineRule="auto"/>
              <w:ind w:left="567" w:firstLine="567"/>
              <w:rPr>
                <w:rFonts w:ascii="Verdana" w:eastAsia="Times New Roman" w:hAnsi="Verdana" w:cs="Simplified Arabic"/>
                <w:color w:val="000000"/>
                <w:sz w:val="24"/>
                <w:szCs w:val="24"/>
                <w:rtl/>
              </w:rPr>
            </w:pP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تقديـــم :</w:t>
            </w:r>
          </w:p>
          <w:p w:rsidR="00F05426" w:rsidRPr="00F05426" w:rsidRDefault="00F05426" w:rsidP="00F05426">
            <w:pPr>
              <w:spacing w:after="58" w:line="240" w:lineRule="auto"/>
              <w:ind w:left="567" w:firstLine="567"/>
              <w:rPr>
                <w:rFonts w:ascii="Verdana" w:eastAsia="Times New Roman" w:hAnsi="Verdana" w:cs="Simplified Arabic"/>
                <w:color w:val="000000"/>
                <w:sz w:val="24"/>
                <w:szCs w:val="24"/>
                <w:rtl/>
              </w:rPr>
            </w:pP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تزايدت في العقود الأخيرة جهود العرب لتحقيق التطور مواكبــة للدول المتقدمــة ، وذلك بترجمــة علومهــا إلــى اللغة العربيــة . إلا أن الترجمــة ليست هدفا في ذاتها ، وإنمــا هي مرحلــة في سبيل التعريب .</w:t>
            </w:r>
          </w:p>
          <w:p w:rsidR="00F05426" w:rsidRPr="00F05426" w:rsidRDefault="00F05426" w:rsidP="00F05426">
            <w:pPr>
              <w:spacing w:after="58" w:line="240" w:lineRule="auto"/>
              <w:ind w:left="567" w:firstLine="567"/>
              <w:rPr>
                <w:rFonts w:ascii="Verdana" w:eastAsia="Times New Roman" w:hAnsi="Verdana" w:cs="Simplified Arabic"/>
                <w:color w:val="000000"/>
                <w:sz w:val="24"/>
                <w:szCs w:val="24"/>
                <w:rtl/>
              </w:rPr>
            </w:pP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ومن ينظــر إلــى تجربــة الترجمة اللسانيــة بالمغرب يقف على أعمال مترجمة أراد منهــا أصحابهــا نقل فكــر معيــن إلى المتلقيــن الذيــن لا يملكــون أداة تلقــي هذا الفكــر في لغتــه الأصليــة . فكيف تــم نقل النص الأجنبي إلى العربيــة ؟ وهل حققت الترجمــة اللسانيــة التواصــل بين حضارات وثقافات مختلفــة ؟ وهل يمكن القول إن صعوبــة الترجمــة تكمن في قضيــة المصطلــح أم ماذا ؟.</w:t>
            </w:r>
          </w:p>
          <w:p w:rsidR="00F05426" w:rsidRPr="00F05426" w:rsidRDefault="00F05426" w:rsidP="00F05426">
            <w:pPr>
              <w:spacing w:after="58" w:line="240" w:lineRule="auto"/>
              <w:ind w:left="567" w:firstLine="567"/>
              <w:rPr>
                <w:rFonts w:ascii="Verdana" w:eastAsia="Times New Roman" w:hAnsi="Verdana" w:cs="Simplified Arabic"/>
                <w:color w:val="000000"/>
                <w:sz w:val="24"/>
                <w:szCs w:val="24"/>
                <w:rtl/>
              </w:rPr>
            </w:pP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1 - مفهوم الترجمــة وشروطهــا</w:t>
            </w:r>
          </w:p>
          <w:p w:rsidR="00F05426" w:rsidRPr="00F05426" w:rsidRDefault="00F05426" w:rsidP="00F05426">
            <w:pPr>
              <w:spacing w:after="58" w:line="240" w:lineRule="auto"/>
              <w:ind w:left="567" w:firstLine="567"/>
              <w:rPr>
                <w:rFonts w:ascii="Verdana" w:eastAsia="Times New Roman" w:hAnsi="Verdana" w:cs="Simplified Arabic"/>
                <w:color w:val="000000"/>
                <w:sz w:val="24"/>
                <w:szCs w:val="24"/>
                <w:rtl/>
              </w:rPr>
            </w:pP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الترجمة نقل من لغة أجنبية إلى ما يقابل النص أو المصطلــح العلمي في اللغة العربيــة ، ونجاحهــا يعتمــد على مدى استيعاب المترجــم اللغتيــن وإجادتــه فن الترجمــة .</w:t>
            </w:r>
          </w:p>
          <w:p w:rsidR="00F05426" w:rsidRPr="00F05426" w:rsidRDefault="00F05426" w:rsidP="00F05426">
            <w:pPr>
              <w:spacing w:after="58" w:line="240" w:lineRule="auto"/>
              <w:ind w:left="567" w:firstLine="567"/>
              <w:rPr>
                <w:rFonts w:ascii="Verdana" w:eastAsia="Times New Roman" w:hAnsi="Verdana" w:cs="Simplified Arabic"/>
                <w:color w:val="000000"/>
                <w:sz w:val="24"/>
                <w:szCs w:val="24"/>
                <w:rtl/>
              </w:rPr>
            </w:pP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والترجمة فن وعلــم ، فهي فن لكونهـــا تستلزم شروط الإبداع وإن اعتبرهــا البعض إبداعــا من الدرجـــة الثانيــة ، وعلــم لضرورة توافــر شروط محددة في علميتهــا .</w:t>
            </w:r>
          </w:p>
          <w:p w:rsidR="00F05426" w:rsidRPr="00F05426" w:rsidRDefault="00F05426" w:rsidP="00F05426">
            <w:pPr>
              <w:spacing w:after="58" w:line="240" w:lineRule="auto"/>
              <w:ind w:left="567" w:firstLine="567"/>
              <w:rPr>
                <w:rFonts w:ascii="Verdana" w:eastAsia="Times New Roman" w:hAnsi="Verdana" w:cs="Simplified Arabic"/>
                <w:color w:val="000000"/>
                <w:sz w:val="24"/>
                <w:szCs w:val="24"/>
                <w:rtl/>
              </w:rPr>
            </w:pP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فقد أصبحت أحد فروع اللسانيات التطبيقية وما يتصل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بهــا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من علوم نحــو اللسانيــات النفسيــة والاجتماعيــة .. ولو أن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ميشونيــك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يرفض اعتبار نظرية الترجمة نوعا من اللسانيات التطبيقية .</w:t>
            </w:r>
          </w:p>
          <w:p w:rsidR="00F05426" w:rsidRPr="00F05426" w:rsidRDefault="00F05426" w:rsidP="00F05426">
            <w:pPr>
              <w:spacing w:after="58" w:line="240" w:lineRule="auto"/>
              <w:ind w:left="567" w:firstLine="567"/>
              <w:rPr>
                <w:rFonts w:ascii="Verdana" w:eastAsia="Times New Roman" w:hAnsi="Verdana" w:cs="Simplified Arabic"/>
                <w:color w:val="000000"/>
                <w:sz w:val="24"/>
                <w:szCs w:val="24"/>
                <w:rtl/>
              </w:rPr>
            </w:pP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فإعداد المترجم لا يقتصر على تمكينه لغويا بل على إعداده في ميادين المعرفة المختلفة وتمرسه بمفاهيم لسانية لكي يوضح لنفسه ما يقوم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به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من عمل ويحاول تنظيره .</w:t>
            </w:r>
          </w:p>
          <w:p w:rsidR="00F05426" w:rsidRPr="00F05426" w:rsidRDefault="00F05426" w:rsidP="00F05426">
            <w:pPr>
              <w:spacing w:after="58" w:line="240" w:lineRule="auto"/>
              <w:ind w:left="567" w:firstLine="567"/>
              <w:rPr>
                <w:rFonts w:ascii="Verdana" w:eastAsia="Times New Roman" w:hAnsi="Verdana" w:cs="Simplified Arabic"/>
                <w:color w:val="000000"/>
                <w:sz w:val="24"/>
                <w:szCs w:val="24"/>
                <w:rtl/>
              </w:rPr>
            </w:pP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وتتكون عملية الترجمة من شقين اثنين أولهما فهم اللغة المصدر أو ما يسمى اللغة الأولى ، وثانيهما التعبير في اللغة الهدف أي اللغة الثانية المترجم إليها . فلا بد للمترجم من أن يفهم معاني الكلمات والتعبيرات الاصطلاحية "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idiomes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" في سياقاتها المختلفة لأن الكلمات تتلون معانيها ، كما هو معروف ، بتلون السياق الذي ترد فيه . ثم لا بد من معرفة القواعد الأسلوبية أو ما يسمى أحيانا القواعد البلاغية ، أي القواعد التي تتحكم في ما يسمى مناسبة المقال للمقام . ثم ، أيضا ، لا بد من معرفة بثقافة اللغة (ثقافة النص) . و لا مناص من أن يكون المترجم ملما بحقل التخصص والمصطلحات الواردة في ذلك الحقل . (1)</w:t>
            </w:r>
          </w:p>
          <w:p w:rsidR="00F05426" w:rsidRPr="00F05426" w:rsidRDefault="00F05426" w:rsidP="00F05426">
            <w:pPr>
              <w:spacing w:after="58" w:line="240" w:lineRule="auto"/>
              <w:ind w:left="567" w:firstLine="567"/>
              <w:rPr>
                <w:rFonts w:ascii="Verdana" w:eastAsia="Times New Roman" w:hAnsi="Verdana" w:cs="Simplified Arabic"/>
                <w:color w:val="000000"/>
                <w:sz w:val="24"/>
                <w:szCs w:val="24"/>
                <w:rtl/>
              </w:rPr>
            </w:pP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يقول الجاحظ :(2) "ولا بد للترجمان من أن يكون بيانه في نفس الترجمة في وزن علمه في </w:t>
            </w: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lastRenderedPageBreak/>
              <w:t xml:space="preserve">نفس المعرفة ، وينبغي أن يكون أعلم الناس باللغة المنقولة والمنقول إليهــا حتى يكون منهما سواء وغاية " . ويرى أيضا أن المترجم لن يكون قادرا على أداء الأفكار الأجنبية وتسليم معانيها والإخبار عنها على حقها وصدقها إلا إذا بلغ في العلم بمعانيها واستعمالات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تصاريف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ألفاظها وتأويلات مخارجها مبلغ المؤلف الأصلي في اللغة الأجنبية (3) . فالترجمة تفسير وهذا يعني أن المترجم يفهم ثم يحاول أن يشرح ما فهم . فإذا لم يفهم النص الأصلي لم يمكنه أن يترجم ترجمة صحيحة . وهي حسب جان كوهين (4) تعني إعطاء مضمون واحد تعبيرين مختلفين ، ويدخل المترجم في حلقة التواصل وفق الخطاطة التالية : </w:t>
            </w:r>
          </w:p>
          <w:p w:rsidR="00F05426" w:rsidRPr="00F05426" w:rsidRDefault="00F05426" w:rsidP="00F05426">
            <w:pPr>
              <w:spacing w:after="58" w:line="240" w:lineRule="auto"/>
              <w:ind w:left="567" w:firstLine="567"/>
              <w:rPr>
                <w:rFonts w:ascii="Verdana" w:eastAsia="Times New Roman" w:hAnsi="Verdana" w:cs="Simplified Arabic"/>
                <w:color w:val="000000"/>
                <w:sz w:val="24"/>
                <w:szCs w:val="24"/>
                <w:rtl/>
              </w:rPr>
            </w:pP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المرسل ـــ الرسالة الأولى ـــ المترجم ـــ الرسالة الثانية ـــ المرسل إليه</w:t>
            </w:r>
          </w:p>
          <w:p w:rsidR="00F05426" w:rsidRPr="00F05426" w:rsidRDefault="00F05426" w:rsidP="00F05426">
            <w:pPr>
              <w:spacing w:after="58" w:line="240" w:lineRule="auto"/>
              <w:ind w:left="567" w:firstLine="567"/>
              <w:rPr>
                <w:rFonts w:ascii="Verdana" w:eastAsia="Times New Roman" w:hAnsi="Verdana" w:cs="Simplified Arabic"/>
                <w:color w:val="000000"/>
                <w:sz w:val="24"/>
                <w:szCs w:val="24"/>
                <w:rtl/>
              </w:rPr>
            </w:pP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ولن يتأتى هذا إلا إذا نفذ المترجم إلى روح الكاتب وفهم شخصيته تمام الفهــم . وهذه مسألة تقتضي الدقة والأمانة ، وإلا ترتب عنها الأخطاء المترتبــة عن عدم فهــم وصفة الدواء فهمـا صحيحا من لدن الصيدلي .</w:t>
            </w:r>
          </w:p>
          <w:p w:rsidR="00F05426" w:rsidRPr="00F05426" w:rsidRDefault="00F05426" w:rsidP="00F05426">
            <w:pPr>
              <w:spacing w:after="58" w:line="240" w:lineRule="auto"/>
              <w:ind w:left="567" w:firstLine="567"/>
              <w:rPr>
                <w:rFonts w:ascii="Verdana" w:eastAsia="Times New Roman" w:hAnsi="Verdana" w:cs="Simplified Arabic"/>
                <w:color w:val="000000"/>
                <w:sz w:val="24"/>
                <w:szCs w:val="24"/>
                <w:rtl/>
              </w:rPr>
            </w:pP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2 - صعوبـــــــات الترجمــة</w:t>
            </w:r>
          </w:p>
          <w:p w:rsidR="00F05426" w:rsidRPr="00F05426" w:rsidRDefault="00F05426" w:rsidP="00F05426">
            <w:pPr>
              <w:spacing w:after="58" w:line="240" w:lineRule="auto"/>
              <w:ind w:left="567" w:firstLine="567"/>
              <w:rPr>
                <w:rFonts w:ascii="Verdana" w:eastAsia="Times New Roman" w:hAnsi="Verdana" w:cs="Simplified Arabic"/>
                <w:color w:val="000000"/>
                <w:sz w:val="24"/>
                <w:szCs w:val="24"/>
                <w:rtl/>
              </w:rPr>
            </w:pP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ما الذي يجعل الترجمة عملية صعبــة ؟.</w:t>
            </w:r>
          </w:p>
          <w:p w:rsidR="00F05426" w:rsidRPr="00F05426" w:rsidRDefault="00F05426" w:rsidP="00F05426">
            <w:pPr>
              <w:spacing w:after="58" w:line="240" w:lineRule="auto"/>
              <w:ind w:left="567" w:firstLine="567"/>
              <w:rPr>
                <w:rFonts w:ascii="Verdana" w:eastAsia="Times New Roman" w:hAnsi="Verdana" w:cs="Simplified Arabic"/>
                <w:color w:val="000000"/>
                <w:sz w:val="24"/>
                <w:szCs w:val="24"/>
                <w:rtl/>
              </w:rPr>
            </w:pP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صعوبة الترجمة كما يقول جورج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مونان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(5) ناتجة عن كـــــــون اللغات ليست مدونات كلمات </w:t>
            </w: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nomenclature</w:t>
            </w: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تقابـــــل حقائــق هي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هي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دائمــا ، وموجودة سلفـــــا . والصعوبــات كما يرى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اندره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رومان (6) آتية من كون الترجمة عملية متعددة الجوانب ، وهي في أساسها عملية لسانية تتلخص في قرن وإلصاق</w:t>
            </w: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application</w:t>
            </w: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لغة ما بلغة أخرى .</w:t>
            </w:r>
          </w:p>
          <w:p w:rsidR="00F05426" w:rsidRPr="00F05426" w:rsidRDefault="00F05426" w:rsidP="00F05426">
            <w:pPr>
              <w:spacing w:after="58" w:line="240" w:lineRule="auto"/>
              <w:ind w:left="567" w:firstLine="567"/>
              <w:rPr>
                <w:rFonts w:ascii="Verdana" w:eastAsia="Times New Roman" w:hAnsi="Verdana" w:cs="Simplified Arabic"/>
                <w:color w:val="000000"/>
                <w:sz w:val="24"/>
                <w:szCs w:val="24"/>
                <w:rtl/>
              </w:rPr>
            </w:pP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وبما أن كل لغة تشكل نسقا معينا من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الأنسقة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فإن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أنسقة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اللغة المصدر تختلف عن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أنسقة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اللغة الهدف (7) .</w:t>
            </w:r>
          </w:p>
          <w:p w:rsidR="00F05426" w:rsidRPr="00F05426" w:rsidRDefault="00F05426" w:rsidP="00F05426">
            <w:pPr>
              <w:spacing w:after="58" w:line="240" w:lineRule="auto"/>
              <w:ind w:left="567" w:firstLine="567"/>
              <w:rPr>
                <w:rFonts w:ascii="Verdana" w:eastAsia="Times New Roman" w:hAnsi="Verdana" w:cs="Simplified Arabic"/>
                <w:color w:val="000000"/>
                <w:sz w:val="24"/>
                <w:szCs w:val="24"/>
                <w:rtl/>
              </w:rPr>
            </w:pP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ومن هذه الصعوبات مسألة اللغــة ورؤية العالـــم . ففرضيـــة وورف -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سابير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تنطلق مما يلي : لا يستخلص جميع المراقبين للحقيقة الماديــة الواحدة صورة واحدة للكون إلا إذا كانت خلفية تفكيرهم اللغوية متطابقة أو يمكن مطابقتها بشكل أو بآخــر (8) . كما أن كل لغة تسمي العالم بطريقتها الخاصــة ويتضح هذا جليا في عدد ألوان قوس قزح الذي يختلف من لغة إلى أخرى . وكل لغة تشكل نسقا من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البنى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واسعا يختلف عن نسق باقي اللغات ، وتترتب فيه ثقافيا الأشكال والمقولات التي لا تساعد الفرد على التواصل فحسب وإنما على تحليل الطبيعة ورؤيــة أو إهمال هذا النمط أو ذاك من الظواهــر أو العلاقات التي يسبك (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coule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) فيها هذا الفرد طريقة تفكيره والتي يشيد بواسطتها صرح معرفته للعالم . </w:t>
            </w:r>
          </w:p>
          <w:p w:rsidR="00F05426" w:rsidRPr="00F05426" w:rsidRDefault="00F05426" w:rsidP="00F05426">
            <w:pPr>
              <w:spacing w:after="58" w:line="240" w:lineRule="auto"/>
              <w:ind w:left="567" w:firstLine="567"/>
              <w:rPr>
                <w:rFonts w:ascii="Verdana" w:eastAsia="Times New Roman" w:hAnsi="Verdana" w:cs="Simplified Arabic"/>
                <w:color w:val="000000"/>
                <w:sz w:val="24"/>
                <w:szCs w:val="24"/>
                <w:rtl/>
              </w:rPr>
            </w:pP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وكيفما اتفق ، فإننا نحلل الطبيعة كما يقول جورج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مونان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(9)، ونشرحها طبق الأشكــال التي سبق للغاتنا الطبيعية أن خطتهــا . يضاف إلى ما سبق أن تصنيف المفاهيــم يختلف من لغة إلى أخرى ومن ثقافة إلى أخرى ومن الصعب الحصول على لفظ مطابق ، في لغة ما ، للفظ آخــر في لغة أخرى وهذا ما ينتج عنــه عراقيــل أمام الترجمة الدقيقة . والترجمــة تقتضي تطويع اللغة مبنى (10) ومعنى لاحتضان مقابلات الصيغ والمفاهيـم .</w:t>
            </w:r>
          </w:p>
          <w:p w:rsidR="00F05426" w:rsidRPr="00F05426" w:rsidRDefault="00F05426" w:rsidP="00F05426">
            <w:pPr>
              <w:spacing w:after="58" w:line="240" w:lineRule="auto"/>
              <w:ind w:left="567" w:firstLine="567"/>
              <w:rPr>
                <w:rFonts w:ascii="Verdana" w:eastAsia="Times New Roman" w:hAnsi="Verdana" w:cs="Simplified Arabic"/>
                <w:color w:val="000000"/>
                <w:sz w:val="24"/>
                <w:szCs w:val="24"/>
                <w:rtl/>
              </w:rPr>
            </w:pP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lastRenderedPageBreak/>
              <w:t xml:space="preserve">ومن صعوبات الترجمــة ، أيضا ، تعدد الحضارات . يقول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أوجين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ندا(11) " إننا لا نستطيع فهم الكلمات فهما صحيحا إذا ما فصلناها عن الظواهــر الثقافيــة المحليــة التي ترمــز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اليهــا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" . ولننظر إلى البيت الذي أورده ابن جني في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اللمع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(12) :</w:t>
            </w:r>
          </w:p>
          <w:p w:rsidR="00F05426" w:rsidRPr="00F05426" w:rsidRDefault="00F05426" w:rsidP="00F05426">
            <w:pPr>
              <w:spacing w:after="58" w:line="240" w:lineRule="auto"/>
              <w:ind w:left="567" w:firstLine="567"/>
              <w:rPr>
                <w:rFonts w:ascii="Verdana" w:eastAsia="Times New Roman" w:hAnsi="Verdana" w:cs="Simplified Arabic"/>
                <w:color w:val="000000"/>
                <w:sz w:val="24"/>
                <w:szCs w:val="24"/>
                <w:rtl/>
              </w:rPr>
            </w:pP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أزيد أخــا ورقاء إن كنت ثائرا فقد عرضت أحناء حق فخاصم</w:t>
            </w:r>
          </w:p>
          <w:p w:rsidR="00F05426" w:rsidRPr="00F05426" w:rsidRDefault="00F05426" w:rsidP="00F05426">
            <w:pPr>
              <w:spacing w:after="58" w:line="240" w:lineRule="auto"/>
              <w:ind w:left="567" w:firstLine="567"/>
              <w:rPr>
                <w:rFonts w:ascii="Verdana" w:eastAsia="Times New Roman" w:hAnsi="Verdana" w:cs="Simplified Arabic"/>
                <w:color w:val="000000"/>
                <w:sz w:val="24"/>
                <w:szCs w:val="24"/>
                <w:rtl/>
              </w:rPr>
            </w:pP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فلو ترجمنـــــــــا كلمـــة "ثائــرا "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بـ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révolutionnaire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لوقعنــــــا فيمـــــــا يسميـــــه جوزيف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ميشال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شريم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(13) خطأ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سوسيولوجيا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un</w:t>
            </w: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contre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sens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sociologique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ذلك أن مفهوم الثورة لم يكن من حمولات الكلمة الدلالية في زمن هذا البيت (14) .</w:t>
            </w:r>
          </w:p>
          <w:p w:rsidR="00F05426" w:rsidRPr="00F05426" w:rsidRDefault="00F05426" w:rsidP="00F05426">
            <w:pPr>
              <w:spacing w:after="58" w:line="240" w:lineRule="auto"/>
              <w:ind w:left="567" w:firstLine="567"/>
              <w:rPr>
                <w:rFonts w:ascii="Verdana" w:eastAsia="Times New Roman" w:hAnsi="Verdana" w:cs="Simplified Arabic"/>
                <w:color w:val="000000"/>
                <w:sz w:val="24"/>
                <w:szCs w:val="24"/>
                <w:rtl/>
              </w:rPr>
            </w:pP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ومن الصعوبات أيضــا بعض الأمور اللغويــة الدقيقة المرتبطــة بنسق لغة ما . وذلك نحــو " كـان" في الآية " كيف نكلم من كان في المهد صبيا " (15) فالدلالة الزمنية للصيغة الصرفية (فعل) لا توافق زمن التلفظ . فكينونة الصبي في المهد واقعة أثنــاء التلفظ ، وعليه لا يمكن ترجمة الصيغــة الصرفيــة إلى ما يقابلهــا في زمن الصيغــة الصرفيــة الفرنسية (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était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) أو الإنجليزية ( </w:t>
            </w: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has been, was</w:t>
            </w: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) مثلا . كمــا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لايمكن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تركها أثنــاء الترجمــة لأنهــا لم تقع في ذلك السياق القرآني عبثــا ، وإنمــا وقعت لتأكيــد شيء فينبغي للمترجــم أن يراعي هذه الخاصــة فيأتي بما يحصل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به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التأكيــد نحو : </w:t>
            </w:r>
          </w:p>
          <w:p w:rsidR="00F05426" w:rsidRPr="00F05426" w:rsidRDefault="00F05426" w:rsidP="00F05426">
            <w:pPr>
              <w:spacing w:after="58" w:line="240" w:lineRule="auto"/>
              <w:ind w:left="567" w:firstLine="567"/>
              <w:rPr>
                <w:rFonts w:ascii="Verdana" w:eastAsia="Times New Roman" w:hAnsi="Verdana" w:cs="Simplified Arabic"/>
                <w:color w:val="000000"/>
                <w:sz w:val="24"/>
                <w:szCs w:val="24"/>
                <w:rtl/>
              </w:rPr>
            </w:pP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Comment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parlerions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 nous à un petit enfant qui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est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 au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berceau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évidemment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? ! </w:t>
            </w:r>
          </w:p>
          <w:p w:rsidR="00F05426" w:rsidRPr="00F05426" w:rsidRDefault="00F05426" w:rsidP="00F05426">
            <w:pPr>
              <w:spacing w:after="58" w:line="240" w:lineRule="auto"/>
              <w:ind w:left="567" w:firstLine="567"/>
              <w:rPr>
                <w:rFonts w:ascii="Verdana" w:eastAsia="Times New Roman" w:hAnsi="Verdana" w:cs="Simplified Arabic"/>
                <w:color w:val="000000"/>
                <w:sz w:val="24"/>
                <w:szCs w:val="24"/>
                <w:rtl/>
              </w:rPr>
            </w:pP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3 - علاقة الترجمة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باللغتانيـــة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(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bilinguisme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) </w:t>
            </w:r>
          </w:p>
          <w:p w:rsidR="00F05426" w:rsidRPr="00F05426" w:rsidRDefault="00F05426" w:rsidP="00F05426">
            <w:pPr>
              <w:spacing w:after="58" w:line="240" w:lineRule="auto"/>
              <w:ind w:left="567" w:firstLine="567"/>
              <w:rPr>
                <w:rFonts w:ascii="Verdana" w:eastAsia="Times New Roman" w:hAnsi="Verdana" w:cs="Simplified Arabic"/>
                <w:color w:val="000000"/>
                <w:sz w:val="24"/>
                <w:szCs w:val="24"/>
                <w:rtl/>
              </w:rPr>
            </w:pP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هناك اعتقاد فاسد ، كما يرى جان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دوليل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، (16) مفاده أن معرفة لغتين كافيــة لقيام عملية الترجمة . إلا أن إنشاء مدارس الترجمــة في العقود الأربعة الأخيرة دليـــل علــى فساد هذا الاعتقاد .فمن جهة نظر اللسانيات ، يعني امتلاك لغة أجنبيــة استبطـــان نسق من القواعد ومعجــم . في حين إن عملية الترجمة تقتضي قرن المفاهيــم في لغة ما بمفاهيــم مطابقــة في لغــة أخرى بحثــا عن تطابق تام بين المفاهيــم . وفي اكتساب لغة أجنبية نمتلك أداة تواصــل إضافيــة ، بينما نحقق فعل التواصــل عند ترجمــة نص مــا . </w:t>
            </w:r>
          </w:p>
          <w:p w:rsidR="00F05426" w:rsidRPr="00F05426" w:rsidRDefault="00F05426" w:rsidP="00F05426">
            <w:pPr>
              <w:spacing w:after="58" w:line="240" w:lineRule="auto"/>
              <w:ind w:left="567" w:firstLine="567"/>
              <w:rPr>
                <w:rFonts w:ascii="Verdana" w:eastAsia="Times New Roman" w:hAnsi="Verdana" w:cs="Simplified Arabic"/>
                <w:color w:val="000000"/>
                <w:sz w:val="24"/>
                <w:szCs w:val="24"/>
                <w:rtl/>
              </w:rPr>
            </w:pP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إن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اللغتانيــة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لا تعني صياغة الأفكــار في لغة ثانيــة .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فاللغتاني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لا يرجع إلى دال / مدلول لغته الأم ليصل إلى دال / مدلول مطابق في اللغة الثانيــة ، بل يستعمــل في كل لغة وسائلهــا الخاصــة . وأمــا في الترجمــة فالعمليــة تتم انطلاقــا من دال / مدلول اللغة المترجــم منها . </w:t>
            </w:r>
          </w:p>
          <w:p w:rsidR="00F05426" w:rsidRPr="00F05426" w:rsidRDefault="00F05426" w:rsidP="00F05426">
            <w:pPr>
              <w:spacing w:after="58" w:line="240" w:lineRule="auto"/>
              <w:ind w:left="567" w:firstLine="567"/>
              <w:rPr>
                <w:rFonts w:ascii="Verdana" w:eastAsia="Times New Roman" w:hAnsi="Verdana" w:cs="Simplified Arabic"/>
                <w:color w:val="000000"/>
                <w:sz w:val="24"/>
                <w:szCs w:val="24"/>
                <w:rtl/>
              </w:rPr>
            </w:pP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وتبين الخطاطتــان التاليتان الفرق بين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اللغتاني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والمترجم في الانتقال من مفهوم ما إلى أحــد الداليــن في اللغتيــن :</w:t>
            </w:r>
          </w:p>
          <w:p w:rsidR="00F05426" w:rsidRPr="00F05426" w:rsidRDefault="00F05426" w:rsidP="00F05426">
            <w:pPr>
              <w:spacing w:after="58" w:line="240" w:lineRule="auto"/>
              <w:ind w:left="567" w:firstLine="567"/>
              <w:rPr>
                <w:rFonts w:ascii="Verdana" w:eastAsia="Times New Roman" w:hAnsi="Verdana" w:cs="Simplified Arabic"/>
                <w:color w:val="000000"/>
                <w:sz w:val="24"/>
                <w:szCs w:val="24"/>
                <w:rtl/>
              </w:rPr>
            </w:pP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اللغتاني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: </w:t>
            </w:r>
          </w:p>
          <w:p w:rsidR="00F05426" w:rsidRPr="00F05426" w:rsidRDefault="00F05426" w:rsidP="00F05426">
            <w:pPr>
              <w:spacing w:after="58" w:line="240" w:lineRule="auto"/>
              <w:ind w:left="567" w:firstLine="567"/>
              <w:rPr>
                <w:rFonts w:ascii="Verdana" w:eastAsia="Times New Roman" w:hAnsi="Verdana" w:cs="Simplified Arabic"/>
                <w:color w:val="000000"/>
                <w:sz w:val="24"/>
                <w:szCs w:val="24"/>
                <w:rtl/>
              </w:rPr>
            </w:pP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دال 1</w:t>
            </w:r>
          </w:p>
          <w:p w:rsidR="00F05426" w:rsidRPr="00F05426" w:rsidRDefault="00F05426" w:rsidP="00F05426">
            <w:pPr>
              <w:spacing w:after="58" w:line="240" w:lineRule="auto"/>
              <w:ind w:left="567" w:firstLine="567"/>
              <w:rPr>
                <w:rFonts w:ascii="Verdana" w:eastAsia="Times New Roman" w:hAnsi="Verdana" w:cs="Simplified Arabic"/>
                <w:color w:val="000000"/>
                <w:sz w:val="24"/>
                <w:szCs w:val="24"/>
                <w:rtl/>
              </w:rPr>
            </w:pP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مفهــوم </w:t>
            </w:r>
          </w:p>
          <w:p w:rsidR="00F05426" w:rsidRPr="00F05426" w:rsidRDefault="00F05426" w:rsidP="00F05426">
            <w:pPr>
              <w:spacing w:after="58" w:line="240" w:lineRule="auto"/>
              <w:ind w:left="567" w:firstLine="567"/>
              <w:rPr>
                <w:rFonts w:ascii="Verdana" w:eastAsia="Times New Roman" w:hAnsi="Verdana" w:cs="Simplified Arabic"/>
                <w:color w:val="000000"/>
                <w:sz w:val="24"/>
                <w:szCs w:val="24"/>
                <w:rtl/>
              </w:rPr>
            </w:pP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lastRenderedPageBreak/>
              <w:t>دال 2</w:t>
            </w:r>
          </w:p>
          <w:p w:rsidR="00F05426" w:rsidRPr="00F05426" w:rsidRDefault="00F05426" w:rsidP="00F05426">
            <w:pPr>
              <w:spacing w:after="58" w:line="240" w:lineRule="auto"/>
              <w:ind w:left="567" w:firstLine="567"/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</w:pP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المترجـم : المفاهـيـــــــــــــم</w:t>
            </w:r>
          </w:p>
          <w:p w:rsidR="00F05426" w:rsidRPr="00F05426" w:rsidRDefault="00F05426" w:rsidP="00F05426">
            <w:pPr>
              <w:spacing w:after="58" w:line="240" w:lineRule="auto"/>
              <w:ind w:left="567" w:firstLine="567"/>
              <w:rPr>
                <w:rFonts w:ascii="Verdana" w:eastAsia="Times New Roman" w:hAnsi="Verdana" w:cs="Simplified Arabic"/>
                <w:color w:val="000000"/>
                <w:sz w:val="24"/>
                <w:szCs w:val="24"/>
                <w:rtl/>
              </w:rPr>
            </w:pP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(للتعبير عنها مجددا)</w:t>
            </w:r>
          </w:p>
          <w:p w:rsidR="00F05426" w:rsidRPr="00F05426" w:rsidRDefault="00F05426" w:rsidP="00F05426">
            <w:pPr>
              <w:spacing w:after="58" w:line="240" w:lineRule="auto"/>
              <w:ind w:left="567" w:firstLine="567"/>
              <w:rPr>
                <w:rFonts w:ascii="Verdana" w:eastAsia="Times New Roman" w:hAnsi="Verdana" w:cs="Simplified Arabic"/>
                <w:color w:val="000000"/>
                <w:sz w:val="24"/>
                <w:szCs w:val="24"/>
                <w:rtl/>
              </w:rPr>
            </w:pP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إزالة طابع اللفظيــة(18) إضفاء طابع اللفظية(19) </w:t>
            </w:r>
          </w:p>
          <w:p w:rsidR="00F05426" w:rsidRPr="00F05426" w:rsidRDefault="00F05426" w:rsidP="00F05426">
            <w:pPr>
              <w:spacing w:after="58" w:line="240" w:lineRule="auto"/>
              <w:ind w:left="567" w:firstLine="567"/>
              <w:rPr>
                <w:rFonts w:ascii="Verdana" w:eastAsia="Times New Roman" w:hAnsi="Verdana" w:cs="Simplified Arabic"/>
                <w:color w:val="000000"/>
                <w:sz w:val="24"/>
                <w:szCs w:val="24"/>
                <w:rtl/>
              </w:rPr>
            </w:pP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دوال النص الأول دوال النص الهدف</w:t>
            </w:r>
          </w:p>
          <w:p w:rsidR="00F05426" w:rsidRPr="00F05426" w:rsidRDefault="00F05426" w:rsidP="00F05426">
            <w:pPr>
              <w:spacing w:after="58" w:line="240" w:lineRule="auto"/>
              <w:ind w:left="567" w:firstLine="567"/>
              <w:rPr>
                <w:rFonts w:ascii="Verdana" w:eastAsia="Times New Roman" w:hAnsi="Verdana" w:cs="Simplified Arabic"/>
                <w:color w:val="000000"/>
                <w:sz w:val="24"/>
                <w:szCs w:val="24"/>
                <w:rtl/>
              </w:rPr>
            </w:pP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ففي الترجمــة تصبح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لغتانيــة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المترجم واعيــة ومنظمــة مما يعوق عفوية التعبيــر ، ولهذا فعملية الترجمــة تستلزم من المترجــم الحق أن يمر بعملية تعلم الترجمة . وعليه يكون المترجــم ، كما يقرر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دوليل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،(20) أذنــا ويدا في خدمــة رأس ليس رأســه . فمعرفــة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اللغتاني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اللغة الثانيــة معرفة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إنجازية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performative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في حين إن معرفة المترجم إياها معرفة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فهميــة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. ذلك أن الترجمة كما يعرفهــا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Cristopher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Thiery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(</w:t>
            </w: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21) ، هي أن تعبر كتابة ، تعبيرا حسنــا في لغة تعرفهــا معرفــة جيدة ، ما فهمته فهمــا جيدا في لغة تعرفهـــا معرفة حسنة . </w:t>
            </w:r>
          </w:p>
          <w:p w:rsidR="00F05426" w:rsidRPr="00F05426" w:rsidRDefault="00F05426" w:rsidP="00F05426">
            <w:pPr>
              <w:spacing w:after="58" w:line="240" w:lineRule="auto"/>
              <w:ind w:left="567" w:firstLine="567"/>
              <w:rPr>
                <w:rFonts w:ascii="Verdana" w:eastAsia="Times New Roman" w:hAnsi="Verdana" w:cs="Simplified Arabic"/>
                <w:color w:val="000000"/>
                <w:sz w:val="24"/>
                <w:szCs w:val="24"/>
                <w:rtl/>
              </w:rPr>
            </w:pP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4 - الترجمــة والمصطلح</w:t>
            </w:r>
          </w:p>
          <w:p w:rsidR="00F05426" w:rsidRPr="00F05426" w:rsidRDefault="00F05426" w:rsidP="00F05426">
            <w:pPr>
              <w:spacing w:after="58" w:line="240" w:lineRule="auto"/>
              <w:ind w:left="567" w:firstLine="567"/>
              <w:rPr>
                <w:rFonts w:ascii="Verdana" w:eastAsia="Times New Roman" w:hAnsi="Verdana" w:cs="Simplified Arabic"/>
                <w:color w:val="000000"/>
                <w:sz w:val="24"/>
                <w:szCs w:val="24"/>
                <w:rtl/>
              </w:rPr>
            </w:pP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من المسائل المرتبطـة بالترجمــة مسألة المصطلـح .غيــر أن إشكال الترجمة ليس إشكال المصطلح كما قد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يخيل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إلى البعض . ولكنه عنصر له دور في العملية كل ما في الأمــر أن نختار المصطلح الذي يعبــر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به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، في اللغة الهدف ، عن المفهوم الذي عبــر عنه المصطلح الأجنبي في لغته . فاللازم أن نضع المصطلح حيث ينبغي له أن يكون .</w:t>
            </w:r>
          </w:p>
          <w:p w:rsidR="00F05426" w:rsidRPr="00F05426" w:rsidRDefault="00F05426" w:rsidP="00F05426">
            <w:pPr>
              <w:spacing w:after="58" w:line="240" w:lineRule="auto"/>
              <w:ind w:left="567" w:firstLine="567"/>
              <w:rPr>
                <w:rFonts w:ascii="Verdana" w:eastAsia="Times New Roman" w:hAnsi="Verdana" w:cs="Simplified Arabic"/>
                <w:color w:val="000000"/>
                <w:sz w:val="24"/>
                <w:szCs w:val="24"/>
                <w:rtl/>
              </w:rPr>
            </w:pP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ومن الملحوظ في الأدبيات اللسانيــة المترجمــة في مجال المصطلح جملة أمــور منهــا :</w:t>
            </w:r>
          </w:p>
          <w:p w:rsidR="00F05426" w:rsidRPr="00F05426" w:rsidRDefault="00F05426" w:rsidP="00F05426">
            <w:pPr>
              <w:spacing w:after="58" w:line="240" w:lineRule="auto"/>
              <w:ind w:left="567" w:firstLine="567"/>
              <w:rPr>
                <w:rFonts w:ascii="Verdana" w:eastAsia="Times New Roman" w:hAnsi="Verdana" w:cs="Simplified Arabic"/>
                <w:color w:val="000000"/>
                <w:sz w:val="24"/>
                <w:szCs w:val="24"/>
                <w:rtl/>
              </w:rPr>
            </w:pP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- استعمال المهمل وترك الشائع المألوف نحــو مصطلح </w:t>
            </w: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hybrid</w:t>
            </w: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الذي يترجــم ب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المنغول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المبغــول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(من مادتي نغل - بغل) في حين إن اختيار مصطلح "هجين"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ييســرالأمــر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على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القارىء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(22) .</w:t>
            </w:r>
          </w:p>
          <w:p w:rsidR="00F05426" w:rsidRPr="00F05426" w:rsidRDefault="00F05426" w:rsidP="00F05426">
            <w:pPr>
              <w:spacing w:after="58" w:line="240" w:lineRule="auto"/>
              <w:ind w:left="567" w:firstLine="567"/>
              <w:rPr>
                <w:rFonts w:ascii="Verdana" w:eastAsia="Times New Roman" w:hAnsi="Verdana" w:cs="Simplified Arabic"/>
                <w:color w:val="000000"/>
                <w:sz w:val="24"/>
                <w:szCs w:val="24"/>
                <w:rtl/>
              </w:rPr>
            </w:pP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- أخطاء في مستوى التصور والمفهوم نحــو ترجمــة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signe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ب "دليل" . فإذا كانت الفرنسية تسمح باشتقاق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signifiant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و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signifié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و </w:t>
            </w: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signification</w:t>
            </w: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من أصل واحد فالأمــر مختلف في العربية ، ولسنــا ملزمين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باتباع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طريقة الاشتقاق نفسهــا في العربيــة .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فالقارىء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العربي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يخيل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إليــه ، عندمــا يقف أمــــــــام مصطلح "دليل" ، أن الأمــر يتعلق بالبرهنــة والاحتجاج بسبب ما ارتبط في مخيلته من دلالة هذا اللفظ . وكذا الأمــر بالنسبــة لترجمــة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sémiologie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ب "علم الأدلة" .</w:t>
            </w:r>
          </w:p>
          <w:p w:rsidR="00F05426" w:rsidRPr="00F05426" w:rsidRDefault="00F05426" w:rsidP="00F05426">
            <w:pPr>
              <w:spacing w:after="58" w:line="240" w:lineRule="auto"/>
              <w:ind w:left="567" w:firstLine="567"/>
              <w:rPr>
                <w:rFonts w:ascii="Verdana" w:eastAsia="Times New Roman" w:hAnsi="Verdana" w:cs="Simplified Arabic"/>
                <w:color w:val="000000"/>
                <w:sz w:val="24"/>
                <w:szCs w:val="24"/>
                <w:rtl/>
              </w:rPr>
            </w:pP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- أخطاء في اللغة أثنــاء صياغــة المصطلح العربي نحــو لفظ "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معنم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" الذي لم يراع فيه أصل المادة (ع،ن،ي) ، وكان بالإمكــان الاكتفاء بالتعريب إذا عجزنـــا عن إيجــاد اللفظ العربي الأنسب فنقول "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سيم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" أو "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سيمة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" .</w:t>
            </w:r>
          </w:p>
          <w:p w:rsidR="00F05426" w:rsidRPr="00F05426" w:rsidRDefault="00F05426" w:rsidP="00F05426">
            <w:pPr>
              <w:spacing w:after="58" w:line="240" w:lineRule="auto"/>
              <w:ind w:left="567" w:firstLine="567"/>
              <w:rPr>
                <w:rFonts w:ascii="Verdana" w:eastAsia="Times New Roman" w:hAnsi="Verdana" w:cs="Simplified Arabic"/>
                <w:color w:val="000000"/>
                <w:sz w:val="24"/>
                <w:szCs w:val="24"/>
                <w:rtl/>
              </w:rPr>
            </w:pP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5 - نماذج من الترجمة اللسانيــة بالمغرب</w:t>
            </w:r>
          </w:p>
          <w:p w:rsidR="00F05426" w:rsidRPr="00F05426" w:rsidRDefault="00F05426" w:rsidP="00F05426">
            <w:pPr>
              <w:spacing w:after="58" w:line="240" w:lineRule="auto"/>
              <w:ind w:left="567" w:firstLine="567"/>
              <w:rPr>
                <w:rFonts w:ascii="Verdana" w:eastAsia="Times New Roman" w:hAnsi="Verdana" w:cs="Simplified Arabic"/>
                <w:color w:val="000000"/>
                <w:sz w:val="24"/>
                <w:szCs w:val="24"/>
                <w:rtl/>
              </w:rPr>
            </w:pP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قبل قرنين ، تقريبــا ، عبر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شليغل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عن الترجمــة ومخاطرهـــا تعبيرا بليغا </w:t>
            </w: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lastRenderedPageBreak/>
              <w:t xml:space="preserve">يكــــاد يصلح للحكم على المترجميــن في زمــن انحطاط معرفــة المترجميــن وعلمهــم بقواعــد الترجمــة الضابطـــة أو بميدانهــا . لقد قال ما معناه : (23) " إن الترجمة مبارزة قاتلة يموت فيها ، لا محالة ، المترجم أو المترجــم له" . وكم قتل من مترجم صاحب النص الأصلي بسوء فهمــه وقلة درايته . ولنا في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السجالات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القائمــة حول الأعمــال المترجمــة خير دليل على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القولــة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.</w:t>
            </w:r>
          </w:p>
          <w:p w:rsidR="00F05426" w:rsidRPr="00F05426" w:rsidRDefault="00F05426" w:rsidP="00F05426">
            <w:pPr>
              <w:spacing w:after="58" w:line="240" w:lineRule="auto"/>
              <w:ind w:left="567" w:firstLine="567"/>
              <w:rPr>
                <w:rFonts w:ascii="Verdana" w:eastAsia="Times New Roman" w:hAnsi="Verdana" w:cs="Simplified Arabic"/>
                <w:color w:val="000000"/>
                <w:sz w:val="24"/>
                <w:szCs w:val="24"/>
                <w:rtl/>
              </w:rPr>
            </w:pP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إن هذه الأعمــال المترجمــة تقدم "حافية" دون أي تعليق . فإذا اعتبرنــا الترجمــة عملية تأويلية وتفسيريــة ، وإذا علمنــا استحالــة التطابق التام بين النص في لغته الأصل واللغة المترجم إليهــا ، أدركنــا أهميــة وضرورة أن يقوم المترجــم ببعض التعليقات على ما يرد في النص من أفكــار .</w:t>
            </w:r>
          </w:p>
          <w:p w:rsidR="00F05426" w:rsidRPr="00F05426" w:rsidRDefault="00F05426" w:rsidP="00F05426">
            <w:pPr>
              <w:spacing w:after="58" w:line="240" w:lineRule="auto"/>
              <w:ind w:left="567" w:firstLine="567"/>
              <w:rPr>
                <w:rFonts w:ascii="Verdana" w:eastAsia="Times New Roman" w:hAnsi="Verdana" w:cs="Simplified Arabic"/>
                <w:color w:val="000000"/>
                <w:sz w:val="24"/>
                <w:szCs w:val="24"/>
                <w:rtl/>
              </w:rPr>
            </w:pP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وسنقف عند نماذج ثلاثة لمترجــم واحد هي ، محاضرات في علم اللســان العام (24) والمرجع والدلالة في الفكــر اللساني الحديث واللسانيــات ومنطق اللغة الطبيعي .</w:t>
            </w:r>
          </w:p>
          <w:p w:rsidR="00F05426" w:rsidRPr="00F05426" w:rsidRDefault="00F05426" w:rsidP="00F05426">
            <w:pPr>
              <w:spacing w:after="58" w:line="240" w:lineRule="auto"/>
              <w:ind w:left="567" w:firstLine="567"/>
              <w:rPr>
                <w:rFonts w:ascii="Verdana" w:eastAsia="Times New Roman" w:hAnsi="Verdana" w:cs="Simplified Arabic"/>
                <w:color w:val="000000"/>
                <w:sz w:val="24"/>
                <w:szCs w:val="24"/>
                <w:rtl/>
              </w:rPr>
            </w:pP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أ - محاضرات في علم اللســان العام</w:t>
            </w:r>
          </w:p>
          <w:p w:rsidR="00F05426" w:rsidRPr="00F05426" w:rsidRDefault="00F05426" w:rsidP="00F05426">
            <w:pPr>
              <w:spacing w:after="58" w:line="240" w:lineRule="auto"/>
              <w:ind w:left="567" w:firstLine="567"/>
              <w:rPr>
                <w:rFonts w:ascii="Verdana" w:eastAsia="Times New Roman" w:hAnsi="Verdana" w:cs="Simplified Arabic"/>
                <w:color w:val="000000"/>
                <w:sz w:val="24"/>
                <w:szCs w:val="24"/>
                <w:rtl/>
              </w:rPr>
            </w:pP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إن هذا الكتاب ترجمـة لمؤلف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دوسوسير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الشهيــر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cours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linguistique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générale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الذي جمعــه تلامذته بعد وفاته . وأول ما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سيتوقفنــا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العنوان ، فعلم اللســان ليس ترجمة سليمــة لمصطلح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Linguistique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المترجم عادة ب لسانيــات . إن مترجم هذا الكتــاب وقع في أخطـــاء ذات طبيعــة لغويــة أو مصطلحيــة .</w:t>
            </w:r>
          </w:p>
          <w:p w:rsidR="00F05426" w:rsidRPr="00F05426" w:rsidRDefault="00F05426" w:rsidP="00F05426">
            <w:pPr>
              <w:spacing w:after="58" w:line="240" w:lineRule="auto"/>
              <w:ind w:left="567" w:firstLine="567"/>
              <w:rPr>
                <w:rFonts w:ascii="Verdana" w:eastAsia="Times New Roman" w:hAnsi="Verdana" w:cs="Simplified Arabic"/>
                <w:color w:val="000000"/>
                <w:sz w:val="24"/>
                <w:szCs w:val="24"/>
                <w:rtl/>
              </w:rPr>
            </w:pP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فمن أمثلة الأخطــاء اللغويــة قوله (ص : 246) الوحدات والهويــات والحقائق ذوات التواتــر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الدياكروني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. حيث جاء ب "ذوات" وكان عليه أن يقول ذات لأن جموع المؤنث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هاته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جمـــوع لغيــر العاقل .</w:t>
            </w:r>
          </w:p>
          <w:p w:rsidR="00F05426" w:rsidRPr="00F05426" w:rsidRDefault="00F05426" w:rsidP="00F05426">
            <w:pPr>
              <w:spacing w:after="58" w:line="240" w:lineRule="auto"/>
              <w:ind w:left="567" w:firstLine="567"/>
              <w:rPr>
                <w:rFonts w:ascii="Verdana" w:eastAsia="Times New Roman" w:hAnsi="Verdana" w:cs="Simplified Arabic"/>
                <w:color w:val="000000"/>
                <w:sz w:val="24"/>
                <w:szCs w:val="24"/>
                <w:rtl/>
              </w:rPr>
            </w:pP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وفيما يخص المصطلح نجد صاحبنــا لا يلتزم وحدة الترجمــة . فنراه يترجــم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Phonologie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(ص : 55) ب علم وظائف الأصــوات ثم نجده يترجــم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espèces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Phonologiques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(ص:63) ب " أنواع صوتيــة ولو اختــار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صواتــة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لكان أفضل وأحســن . ومرة يترجــم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grammaire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بـ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: "علم النحــو" ثم يعود ليترجــم (ص : 185) "بالنحــو التاريخــي" فأصبــح علم الشيء هو الشيء نفسه كما أنه يترجم </w:t>
            </w: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appendices</w:t>
            </w: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(ص:251 ) مرة ب " تذييل" ومرة أخرى ب "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ضميمة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" .</w:t>
            </w:r>
          </w:p>
          <w:p w:rsidR="00F05426" w:rsidRPr="00F05426" w:rsidRDefault="00F05426" w:rsidP="00F05426">
            <w:pPr>
              <w:spacing w:after="58" w:line="240" w:lineRule="auto"/>
              <w:ind w:left="567" w:firstLine="567"/>
              <w:rPr>
                <w:rFonts w:ascii="Verdana" w:eastAsia="Times New Roman" w:hAnsi="Verdana" w:cs="Simplified Arabic"/>
                <w:color w:val="000000"/>
                <w:sz w:val="24"/>
                <w:szCs w:val="24"/>
                <w:rtl/>
              </w:rPr>
            </w:pP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وتكشف الأمثلة التالية عن عدم الدقة في الترجمة وضبط المصطلح الأنسب . وهكذا نجده يترجم </w:t>
            </w: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Le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phonéme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dans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chaïne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parlée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(ص : 77) ب : الوحدة الصوتية في التركيب الملفوظ المتسلسل . وكان عليه أن يقول :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الفونيــم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في السلسة الكلاميــة . </w:t>
            </w:r>
          </w:p>
          <w:p w:rsidR="00F05426" w:rsidRPr="00F05426" w:rsidRDefault="00F05426" w:rsidP="00F05426">
            <w:pPr>
              <w:spacing w:after="58" w:line="240" w:lineRule="auto"/>
              <w:ind w:left="567" w:firstLine="567"/>
              <w:rPr>
                <w:rFonts w:ascii="Verdana" w:eastAsia="Times New Roman" w:hAnsi="Verdana" w:cs="Simplified Arabic"/>
                <w:color w:val="000000"/>
                <w:sz w:val="24"/>
                <w:szCs w:val="24"/>
                <w:rtl/>
              </w:rPr>
            </w:pP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ونجده يترجــم العلامــة اللسانيــة .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signe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 ling</w:t>
            </w: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(ص : 97)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بــ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الدلالة اللسانية فيوقع القارئ في حيرة ويخلط الأمــور عليه فلا يدري هل يحدثه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سوسير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عن العلامــة أم عما يرتبط بالمعنى . ويترجــم (ص : 211) عبارة انقطاع الرابط النحوي (أو العلاقة النحويــة) </w:t>
            </w: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La rupture du lien</w:t>
            </w: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grammatical</w:t>
            </w: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ب القطيعة مع العلاقة </w:t>
            </w: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lastRenderedPageBreak/>
              <w:t xml:space="preserve">النحويــة . ولم نجد في المعاجــم الثنائيــة ، قط ، ترجمــة </w:t>
            </w: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de</w:t>
            </w: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ب مع . فهذه الأداة تقــوم بدور ربط الاسمين في علاقـــة إضافة . وفي صفحة 261 نجده يترجم </w:t>
            </w: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ling.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géographique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بـ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علم اللسان والجغرافيــة اللغويــة والأطلــس اللغوي . فإذا كان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القارىء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لا يعرف لغة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سوسير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ظن أن هذا الأخيــر يتحدث عن اللسانيــات والجغرافيــة اللغويــة لا عن اللسانيات الجغرافيــة . وأخيــرا نجده في صفحة 313 يترجــم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famille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langues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 et types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linguistiques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باللغات الأم وأنماط اللسان مع أن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سوسير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يتحدث عن الفصائل اللغويــة والأنمــاط اللسانيــة .</w:t>
            </w:r>
          </w:p>
          <w:p w:rsidR="00F05426" w:rsidRPr="00F05426" w:rsidRDefault="00F05426" w:rsidP="00F05426">
            <w:pPr>
              <w:spacing w:after="58" w:line="240" w:lineRule="auto"/>
              <w:ind w:left="567" w:firstLine="567"/>
              <w:rPr>
                <w:rFonts w:ascii="Verdana" w:eastAsia="Times New Roman" w:hAnsi="Verdana" w:cs="Simplified Arabic"/>
                <w:color w:val="000000"/>
                <w:sz w:val="24"/>
                <w:szCs w:val="24"/>
                <w:rtl/>
              </w:rPr>
            </w:pP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ب - المرجع والدلالة في الفكــر اللساني الحديث</w:t>
            </w:r>
          </w:p>
          <w:p w:rsidR="00F05426" w:rsidRPr="00F05426" w:rsidRDefault="00F05426" w:rsidP="00F05426">
            <w:pPr>
              <w:spacing w:after="58" w:line="240" w:lineRule="auto"/>
              <w:ind w:left="567" w:firstLine="567"/>
              <w:rPr>
                <w:rFonts w:ascii="Verdana" w:eastAsia="Times New Roman" w:hAnsi="Verdana" w:cs="Simplified Arabic"/>
                <w:color w:val="000000"/>
                <w:sz w:val="24"/>
                <w:szCs w:val="24"/>
                <w:rtl/>
              </w:rPr>
            </w:pP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يتناول هذا الكتيب مما يتناول مسألتي المرجع (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référence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) والعلامة (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signe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) الواردتين في المعجم الموسوعي لعلوم اللغــة لمؤلفيه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ديكرو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وتودوروف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. وهذه الترجمة شأنها شأن الترجمــة السابقــة خالية من كل تعليق أو تعريف ببعض القضايا والأعلام المذكورة في النص المترجــم . ففي صفحة 19 يرد ذكــر لمنظري الدلالة (أي العلامة) دون أن يكلف نفسه عنــاء تحديد بعض الرواد وفي صفحة 21 يذكــر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بورس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وبلومفيلد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ويتركهمــا على ذمة القارئ .</w:t>
            </w:r>
          </w:p>
          <w:p w:rsidR="00F05426" w:rsidRPr="00F05426" w:rsidRDefault="00F05426" w:rsidP="00F05426">
            <w:pPr>
              <w:spacing w:after="58" w:line="240" w:lineRule="auto"/>
              <w:ind w:left="567" w:firstLine="567"/>
              <w:rPr>
                <w:rFonts w:ascii="Verdana" w:eastAsia="Times New Roman" w:hAnsi="Verdana" w:cs="Simplified Arabic"/>
                <w:color w:val="000000"/>
                <w:sz w:val="24"/>
                <w:szCs w:val="24"/>
                <w:rtl/>
              </w:rPr>
            </w:pP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وإذا نظرنــا إلى الترجمــة وجدنــا صاحبنــا يقول عكس ما يريده صاحب النص الأصلي . يقول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تودوروف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(26) متحدثــا عن صعوبة تعريف العلامة : </w:t>
            </w:r>
          </w:p>
          <w:p w:rsidR="00F05426" w:rsidRPr="00F05426" w:rsidRDefault="00F05426" w:rsidP="00F05426">
            <w:pPr>
              <w:spacing w:after="58" w:line="240" w:lineRule="auto"/>
              <w:ind w:left="567" w:firstLine="567"/>
              <w:rPr>
                <w:rFonts w:ascii="Verdana" w:eastAsia="Times New Roman" w:hAnsi="Verdana" w:cs="Simplified Arabic"/>
                <w:color w:val="000000"/>
                <w:sz w:val="24"/>
                <w:szCs w:val="24"/>
                <w:rtl/>
              </w:rPr>
            </w:pP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Cette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difficulté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augmente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 du fait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qu'on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essaie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dans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 les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théorie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modernes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 du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signe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tenir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compte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 non plus des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seules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entités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linguistiques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mais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également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 des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signes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 non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verbaux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.</w:t>
            </w:r>
          </w:p>
          <w:p w:rsidR="00F05426" w:rsidRPr="00F05426" w:rsidRDefault="00F05426" w:rsidP="00F05426">
            <w:pPr>
              <w:spacing w:after="58" w:line="240" w:lineRule="auto"/>
              <w:ind w:left="567" w:firstLine="567"/>
              <w:rPr>
                <w:rFonts w:ascii="Verdana" w:eastAsia="Times New Roman" w:hAnsi="Verdana" w:cs="Simplified Arabic"/>
                <w:color w:val="000000"/>
                <w:sz w:val="24"/>
                <w:szCs w:val="24"/>
                <w:rtl/>
              </w:rPr>
            </w:pP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ويأتي المترجم فيقول (ص : 16) " وتزداد هذه الصعوبة تعقيدا في النظريــات المعاصرة للدلالة ، لكوننـــا نحاول أن ننظر في الكيانات اللسانيــة وحدهـــا ، بل وأيضــا في الدلالات غيــر اللفظية "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فتودوروف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لم يجعل تعريف العلامة يزداد صعوبة في النظريــات المعاصــرة وإنمــا جعله كذلك لأن النظريــات المعاصرة للعلامــة لا تعتبر الكيانات اللسانية وحدهــا بل ، أيــضا ، العلامات غيــر اللفظية .</w:t>
            </w:r>
          </w:p>
          <w:p w:rsidR="00F05426" w:rsidRPr="00F05426" w:rsidRDefault="00F05426" w:rsidP="00F05426">
            <w:pPr>
              <w:spacing w:after="58" w:line="240" w:lineRule="auto"/>
              <w:ind w:left="567" w:firstLine="567"/>
              <w:rPr>
                <w:rFonts w:ascii="Verdana" w:eastAsia="Times New Roman" w:hAnsi="Verdana" w:cs="Simplified Arabic"/>
                <w:color w:val="000000"/>
                <w:sz w:val="24"/>
                <w:szCs w:val="24"/>
                <w:rtl/>
              </w:rPr>
            </w:pP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ويتحدث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ديكرو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(27) عن المرجع فيقول : </w:t>
            </w:r>
          </w:p>
          <w:p w:rsidR="00F05426" w:rsidRPr="00F05426" w:rsidRDefault="00F05426" w:rsidP="00F05426">
            <w:pPr>
              <w:spacing w:after="58" w:line="240" w:lineRule="auto"/>
              <w:ind w:left="567" w:firstLine="567"/>
              <w:rPr>
                <w:rFonts w:ascii="Verdana" w:eastAsia="Times New Roman" w:hAnsi="Verdana" w:cs="Simplified Arabic"/>
                <w:color w:val="000000"/>
                <w:sz w:val="24"/>
                <w:szCs w:val="24"/>
                <w:rtl/>
              </w:rPr>
            </w:pP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La communication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linguistique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ayant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souvent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 pour objet la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réalité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extra-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linguistique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 les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locuteurs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doivent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pouvoir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désigner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 les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objets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 qui la</w:t>
            </w: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constituent</w:t>
            </w:r>
          </w:p>
          <w:p w:rsidR="00F05426" w:rsidRPr="00F05426" w:rsidRDefault="00F05426" w:rsidP="00F05426">
            <w:pPr>
              <w:spacing w:after="58" w:line="240" w:lineRule="auto"/>
              <w:ind w:left="567" w:firstLine="567"/>
              <w:rPr>
                <w:rFonts w:ascii="Verdana" w:eastAsia="Times New Roman" w:hAnsi="Verdana" w:cs="Simplified Arabic"/>
                <w:color w:val="000000"/>
                <w:sz w:val="24"/>
                <w:szCs w:val="24"/>
                <w:rtl/>
              </w:rPr>
            </w:pP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وتصبح الترجمــة كما يلي (ص : 24) " إنه لما كان موضوع التواصل اللساني يتعلق أحيانا بالحقيقة اللسانيــة المفهومــة من عوامل السياق الخارجيــة ، كان من الواجب على المتكلمين أن يكونوا قادرين على تعيين الأشياء والأمــور التي تكونهــا تلك الحقيقة " .ومن عيوبهـا ما يلي :</w:t>
            </w:r>
          </w:p>
          <w:p w:rsidR="00F05426" w:rsidRPr="00F05426" w:rsidRDefault="00F05426" w:rsidP="00F05426">
            <w:pPr>
              <w:spacing w:after="58" w:line="240" w:lineRule="auto"/>
              <w:ind w:left="567" w:firstLine="567"/>
              <w:rPr>
                <w:rFonts w:ascii="Verdana" w:eastAsia="Times New Roman" w:hAnsi="Verdana" w:cs="Simplified Arabic"/>
                <w:color w:val="000000"/>
                <w:sz w:val="24"/>
                <w:szCs w:val="24"/>
                <w:rtl/>
              </w:rPr>
            </w:pP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* لم يقل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ديكرو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إن التواصل اللساني يتعلق أحيانا بل غالبا (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souvent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) .</w:t>
            </w:r>
          </w:p>
          <w:p w:rsidR="00F05426" w:rsidRPr="00F05426" w:rsidRDefault="00F05426" w:rsidP="00F05426">
            <w:pPr>
              <w:spacing w:after="58" w:line="240" w:lineRule="auto"/>
              <w:ind w:left="567" w:firstLine="567"/>
              <w:rPr>
                <w:rFonts w:ascii="Verdana" w:eastAsia="Times New Roman" w:hAnsi="Verdana" w:cs="Simplified Arabic"/>
                <w:color w:val="000000"/>
                <w:sz w:val="24"/>
                <w:szCs w:val="24"/>
                <w:rtl/>
              </w:rPr>
            </w:pP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* إن التواصل اللساني لا يتعلق غالبــا بالحقيقة اللسانيــة ... وإنمــا يتعلق بالحقيقة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lastRenderedPageBreak/>
              <w:t>الخالسانية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(خارج - لسانية) فهي ليست لسانيــة كما جاء في الترجمــة .</w:t>
            </w:r>
          </w:p>
          <w:p w:rsidR="00F05426" w:rsidRPr="00F05426" w:rsidRDefault="00F05426" w:rsidP="00F05426">
            <w:pPr>
              <w:spacing w:after="58" w:line="240" w:lineRule="auto"/>
              <w:ind w:left="567" w:firstLine="567"/>
              <w:rPr>
                <w:rFonts w:ascii="Verdana" w:eastAsia="Times New Roman" w:hAnsi="Verdana" w:cs="Simplified Arabic"/>
                <w:color w:val="000000"/>
                <w:sz w:val="24"/>
                <w:szCs w:val="24"/>
                <w:rtl/>
              </w:rPr>
            </w:pP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* إن الحقيقة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الخالسانيـــــة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لا تكـــــــون الأشياء والأمــور ، فالمفرد لا يعبــر عنــه بالجمــــع (</w:t>
            </w: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constituent</w:t>
            </w: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) .</w:t>
            </w:r>
          </w:p>
          <w:p w:rsidR="00F05426" w:rsidRPr="00F05426" w:rsidRDefault="00F05426" w:rsidP="00F05426">
            <w:pPr>
              <w:spacing w:after="58" w:line="240" w:lineRule="auto"/>
              <w:ind w:left="567" w:firstLine="567"/>
              <w:rPr>
                <w:rFonts w:ascii="Verdana" w:eastAsia="Times New Roman" w:hAnsi="Verdana" w:cs="Simplified Arabic"/>
                <w:color w:val="000000"/>
                <w:sz w:val="24"/>
                <w:szCs w:val="24"/>
                <w:rtl/>
              </w:rPr>
            </w:pP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* إن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ديكرو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يتحدث عن الأمــور أو الأشيــاء التي تكون التواصل اللساني ، ولعل المترجم لم ينتبه إلى ما يعود عليه الضميــر المفرد المؤنث المفعول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به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( </w:t>
            </w: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La</w:t>
            </w: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) . وفي مكــان آخــر يقول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ديكرو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(28) </w:t>
            </w: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Le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logicien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 ...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Frege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établira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une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distinction analogue entre le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référent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 d'un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signe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 et son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sens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ويترجــم صاحبنــا فيقول (ص: 27) " أقــام ... تمييزا مماثلا بين مرجع الدلالة ومعناه " . فجعل ضمير الإضافة (ه) عائــدا على المرجع بينمــا هو في الحقيقة ، متعلق بالعلامــة .</w:t>
            </w:r>
          </w:p>
          <w:p w:rsidR="00F05426" w:rsidRPr="00F05426" w:rsidRDefault="00F05426" w:rsidP="00F05426">
            <w:pPr>
              <w:spacing w:after="58" w:line="240" w:lineRule="auto"/>
              <w:ind w:left="567" w:firstLine="567"/>
              <w:rPr>
                <w:rFonts w:ascii="Verdana" w:eastAsia="Times New Roman" w:hAnsi="Verdana" w:cs="Simplified Arabic"/>
                <w:color w:val="000000"/>
                <w:sz w:val="24"/>
                <w:szCs w:val="24"/>
                <w:rtl/>
              </w:rPr>
            </w:pP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ج - اللسانيات ومنطق اللغة الطبيعي :</w:t>
            </w:r>
          </w:p>
          <w:p w:rsidR="00F05426" w:rsidRPr="00F05426" w:rsidRDefault="00F05426" w:rsidP="00F05426">
            <w:pPr>
              <w:spacing w:after="58" w:line="240" w:lineRule="auto"/>
              <w:ind w:left="567" w:firstLine="567"/>
              <w:rPr>
                <w:rFonts w:ascii="Verdana" w:eastAsia="Times New Roman" w:hAnsi="Verdana" w:cs="Simplified Arabic"/>
                <w:color w:val="000000"/>
                <w:sz w:val="24"/>
                <w:szCs w:val="24"/>
                <w:rtl/>
              </w:rPr>
            </w:pP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أول ما يلاحظ على هذا الكتاب عنوانه . فلا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يكوف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يتحدث عن اللسانيات والمنطق الطبيعي "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Linguistique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 et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logique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naturelle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" . ثم إن المترجم حذف الملخص الذي وضعه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لايكوف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في البداية والذي تحدث فيه عن علاقة المنطق الطبيعي باللغة الطبيعية . فهو منطق للغة الطبيعية وليس منطقا طبيعيا للغة . يقول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لايكوف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(29) :</w:t>
            </w:r>
          </w:p>
          <w:p w:rsidR="00F05426" w:rsidRPr="00F05426" w:rsidRDefault="00F05426" w:rsidP="00F05426">
            <w:pPr>
              <w:spacing w:after="58" w:line="240" w:lineRule="auto"/>
              <w:ind w:left="567" w:firstLine="567"/>
              <w:rPr>
                <w:rFonts w:ascii="Verdana" w:eastAsia="Times New Roman" w:hAnsi="Verdana" w:cs="Simplified Arabic"/>
                <w:color w:val="000000"/>
                <w:sz w:val="24"/>
                <w:szCs w:val="24"/>
                <w:rtl/>
              </w:rPr>
            </w:pP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Ainsi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selon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cette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 proposition , (</w:t>
            </w: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1</w:t>
            </w: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serait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représentée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comme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(2).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Dans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Lakoff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1965</w:t>
            </w: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il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été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suggéré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que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 des phrases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comme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1</w:t>
            </w: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doivent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être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derivées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transformationnellement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 de structures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comme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celles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sous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jacentes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 à</w:t>
            </w: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(3)</w:t>
            </w:r>
          </w:p>
          <w:p w:rsidR="00F05426" w:rsidRPr="00F05426" w:rsidRDefault="00F05426" w:rsidP="00F05426">
            <w:pPr>
              <w:spacing w:after="58" w:line="240" w:lineRule="auto"/>
              <w:ind w:left="567" w:firstLine="567"/>
              <w:rPr>
                <w:rFonts w:ascii="Verdana" w:eastAsia="Times New Roman" w:hAnsi="Verdana" w:cs="Simplified Arabic"/>
                <w:color w:val="000000"/>
                <w:sz w:val="24"/>
                <w:szCs w:val="24"/>
                <w:rtl/>
              </w:rPr>
            </w:pP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ويقول المترجــم (ص : 135) " وهكذا وحسب هذه القضية فإن الجملة (1) تمثل تشجيرا على صورة (2) . ولقد ذكرت في غير هذا الموضع (1965) على أن جملا من نحو (1) ينبغي أن تشتق بضرب من التحويل والتأويــل بنيات كهذه البنية المتضمنــة في (3) . إن من يقارن النصين يجد تنافرا بينهمــا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فلايكوف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لم يقترح في (1965) أن تشتق جمل من نحو (1) بنيات كهذه البنية المتضمنة في (3) . وإنمــا قال : وقد اقترحت (في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لايكوف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1965) أن تكون جمـــل من قبيل (1) مشتقة ، عن طريق التحويل ، من بنيات كتلك التحتية ل (3) .</w:t>
            </w:r>
          </w:p>
          <w:p w:rsidR="00F05426" w:rsidRPr="00F05426" w:rsidRDefault="00F05426" w:rsidP="00F05426">
            <w:pPr>
              <w:spacing w:after="58" w:line="240" w:lineRule="auto"/>
              <w:ind w:left="567" w:firstLine="567"/>
              <w:rPr>
                <w:rFonts w:ascii="Verdana" w:eastAsia="Times New Roman" w:hAnsi="Verdana" w:cs="Simplified Arabic"/>
                <w:color w:val="000000"/>
                <w:sz w:val="24"/>
                <w:szCs w:val="24"/>
                <w:rtl/>
              </w:rPr>
            </w:pP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وأمــا النحو العربي فلم يجعل الفعل (ذكر) متعديــا بحرف الجــر (على) كما جاء في الترجـمـة ولم يجعل الصرف العربي مادة (ص.و.غ) في المضارع " (*)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نصيغ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" كما جاء في صفحة 121 . كمـــا أن صاحبنــا لا يعرف أين ينتهي المعنى بانتهاء الجمل ، مما ينتج عنه إفســاد للمعنى المراد ، وذلك لعدم تمييزه بين طرفي الجملة (كبرى أو صغرى) والجملة الاعتراضية التي تصبح بقدرة قادر طرفــا رئيسا في الجملة . يقول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لايكوف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:(30) </w:t>
            </w:r>
          </w:p>
          <w:p w:rsidR="00F05426" w:rsidRPr="00F05426" w:rsidRDefault="00F05426" w:rsidP="00F05426">
            <w:pPr>
              <w:spacing w:after="58" w:line="240" w:lineRule="auto"/>
              <w:ind w:left="567" w:firstLine="567"/>
              <w:rPr>
                <w:rFonts w:ascii="Verdana" w:eastAsia="Times New Roman" w:hAnsi="Verdana" w:cs="Simplified Arabic"/>
                <w:color w:val="000000"/>
                <w:sz w:val="24"/>
                <w:szCs w:val="24"/>
                <w:rtl/>
              </w:rPr>
            </w:pP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Bien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qu'une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logique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naturelle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si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l'on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pouvait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 en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construire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une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, </w:t>
            </w: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ne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ferait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aucune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 affirmation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sur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l'univers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 ,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elle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 en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ferait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sur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façon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dont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les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êtres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humains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lastRenderedPageBreak/>
              <w:t>conçoivent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l'univers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  <w:p w:rsidR="00F05426" w:rsidRPr="00F05426" w:rsidRDefault="00F05426" w:rsidP="00F05426">
            <w:pPr>
              <w:spacing w:after="58" w:line="240" w:lineRule="auto"/>
              <w:ind w:left="567" w:firstLine="567"/>
              <w:rPr>
                <w:rFonts w:ascii="Verdana" w:eastAsia="Times New Roman" w:hAnsi="Verdana" w:cs="Simplified Arabic"/>
                <w:color w:val="000000"/>
                <w:sz w:val="24"/>
                <w:szCs w:val="24"/>
                <w:rtl/>
              </w:rPr>
            </w:pP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وتأتي الترجمة كما يلي (ص : 166) "فمع أن كل منطق طبيعي ، لو استطعنــا أن نبني منه واحدا ، لا يقرر شيئا عن الوجود العالمي . وقد يصنع منه واحدا منطقا على الطريقة التي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بها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يتصور الناس وجودهــم العالمي ، ... " فتمسخ ما أراده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لايكوف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الذي قال : فمع أن منطقا طبيعيــا ما ، إن أمكن " إقامة واحــد منه ، قد لا يثبت أي شيء] عن الكون ، فقد يثبت شيئا مــا] عن الطريقــة التي يتصور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بهــا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النــاس هــذا ] الكون .</w:t>
            </w:r>
          </w:p>
          <w:p w:rsidR="00F05426" w:rsidRPr="00F05426" w:rsidRDefault="00F05426" w:rsidP="00F05426">
            <w:pPr>
              <w:spacing w:after="58" w:line="240" w:lineRule="auto"/>
              <w:ind w:left="567" w:firstLine="567"/>
              <w:rPr>
                <w:rFonts w:ascii="Verdana" w:eastAsia="Times New Roman" w:hAnsi="Verdana" w:cs="Simplified Arabic"/>
                <w:color w:val="000000"/>
                <w:sz w:val="24"/>
                <w:szCs w:val="24"/>
                <w:rtl/>
              </w:rPr>
            </w:pP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خاتمـــة :</w:t>
            </w:r>
          </w:p>
          <w:p w:rsidR="00F05426" w:rsidRPr="00F05426" w:rsidRDefault="00F05426" w:rsidP="00F05426">
            <w:pPr>
              <w:spacing w:after="58" w:line="240" w:lineRule="auto"/>
              <w:ind w:left="567" w:firstLine="567"/>
              <w:rPr>
                <w:rFonts w:ascii="Verdana" w:eastAsia="Times New Roman" w:hAnsi="Verdana" w:cs="Simplified Arabic"/>
                <w:color w:val="000000"/>
                <w:sz w:val="24"/>
                <w:szCs w:val="24"/>
                <w:rtl/>
              </w:rPr>
            </w:pP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لقد كانت هذه نماذج من الترجمة التي لم يراع فيها صاحبهــا شروط الترجمـة ولا ظروف القارئ الذي قد لا يتمكن من الرجوع إلى النص الأصلي لمعرفة الحقيقة . إنها تعكس ، جليا ، غياب الأمانة الواجب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توافرهافي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المترجم حتى لا يقتل صاحب النص الأصلــي كما قال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شليغل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.</w:t>
            </w:r>
          </w:p>
          <w:p w:rsidR="00F05426" w:rsidRPr="00F05426" w:rsidRDefault="00F05426" w:rsidP="00F05426">
            <w:pPr>
              <w:spacing w:after="58" w:line="240" w:lineRule="auto"/>
              <w:ind w:left="567" w:firstLine="567"/>
              <w:rPr>
                <w:rFonts w:ascii="Verdana" w:eastAsia="Times New Roman" w:hAnsi="Verdana" w:cs="Simplified Arabic"/>
                <w:color w:val="000000"/>
                <w:sz w:val="24"/>
                <w:szCs w:val="24"/>
                <w:rtl/>
              </w:rPr>
            </w:pP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لقد تساءل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مونان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(1963) عن مكنة التواصل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البيلساني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inter-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linguistique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وتحدث </w:t>
            </w:r>
            <w:proofErr w:type="spellStart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إدمون</w:t>
            </w:r>
            <w:proofErr w:type="spellEnd"/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كاري </w:t>
            </w: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</w:rPr>
              <w:t>E. Cary</w:t>
            </w: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عن كيفية الترجمــة . فعلى المترجــم أن يعي كل هذه الأمور حتى تكون ترجمته وافية بالغرض ، ولا يظن أن معرفة اللغة الأجنبية وحدهــا كافية ليصبح مترجما.</w:t>
            </w:r>
          </w:p>
          <w:p w:rsidR="00F05426" w:rsidRPr="00F05426" w:rsidRDefault="00F05426" w:rsidP="00F05426">
            <w:pPr>
              <w:spacing w:after="58" w:line="240" w:lineRule="auto"/>
              <w:ind w:left="567" w:firstLine="567"/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</w:pPr>
            <w:r w:rsidRPr="00F05426">
              <w:rPr>
                <w:rFonts w:ascii="Verdana" w:eastAsia="Times New Roman" w:hAnsi="Verdana" w:cs="Simplified Arabic"/>
                <w:b/>
                <w:bCs/>
                <w:color w:val="000000"/>
                <w:sz w:val="24"/>
                <w:szCs w:val="24"/>
                <w:rtl/>
              </w:rPr>
              <w:t>الهوامــــش</w:t>
            </w:r>
          </w:p>
          <w:p w:rsidR="00F05426" w:rsidRPr="00F05426" w:rsidRDefault="00F05426" w:rsidP="00F05426">
            <w:pPr>
              <w:spacing w:after="0" w:line="240" w:lineRule="auto"/>
              <w:ind w:left="567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1) محمود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اسماعيل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صيني : الترجمة : معيناتها ووسائلهــا . الفيصل . ع . 121 مارس 1987 ، ص : 40 .</w:t>
            </w:r>
          </w:p>
          <w:p w:rsidR="00F05426" w:rsidRPr="00F05426" w:rsidRDefault="00F05426" w:rsidP="00F05426">
            <w:pPr>
              <w:spacing w:after="0" w:line="240" w:lineRule="auto"/>
              <w:ind w:left="567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2) زكي خورشيد : الترجمــة ومفهومها ومذاهبها . الفيصل . ع 92 . نوفمبر 1984 . ص 56</w:t>
            </w:r>
          </w:p>
          <w:p w:rsidR="00F05426" w:rsidRPr="00F05426" w:rsidRDefault="00F05426" w:rsidP="00F05426">
            <w:pPr>
              <w:spacing w:after="0" w:line="240" w:lineRule="auto"/>
              <w:ind w:left="567"/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</w:pPr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3) المرجع السابق .</w:t>
            </w:r>
          </w:p>
          <w:p w:rsidR="00F05426" w:rsidRPr="00F05426" w:rsidRDefault="00F05426" w:rsidP="00F05426">
            <w:pPr>
              <w:bidi w:val="0"/>
              <w:spacing w:after="0" w:line="240" w:lineRule="auto"/>
              <w:ind w:right="567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4) Jean Cohen : structure du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langage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poétique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, page : 34</w:t>
            </w:r>
          </w:p>
          <w:p w:rsidR="00F05426" w:rsidRPr="00F05426" w:rsidRDefault="00F05426" w:rsidP="00F05426">
            <w:pPr>
              <w:bidi w:val="0"/>
              <w:spacing w:after="0" w:line="240" w:lineRule="auto"/>
              <w:ind w:right="567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5)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Géorges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Mounin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: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linguistique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et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traduction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, page : 61</w:t>
            </w:r>
          </w:p>
          <w:p w:rsidR="00F05426" w:rsidRPr="00F05426" w:rsidRDefault="00F05426" w:rsidP="00F05426">
            <w:pPr>
              <w:spacing w:after="0" w:line="240" w:lineRule="auto"/>
              <w:ind w:left="567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6)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اندره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رومان </w:t>
            </w:r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Note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liminaire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à la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traduction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p : </w:t>
            </w:r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1 </w:t>
            </w:r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</w:t>
            </w:r>
          </w:p>
          <w:p w:rsidR="00F05426" w:rsidRPr="00F05426" w:rsidRDefault="00F05426" w:rsidP="00F05426">
            <w:pPr>
              <w:spacing w:after="0" w:line="240" w:lineRule="auto"/>
              <w:ind w:left="567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جوزيف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ميشال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شريم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: منهجية الترجمة التطبيقية . ص : 44 - 45</w:t>
            </w:r>
          </w:p>
          <w:p w:rsidR="00F05426" w:rsidRPr="00F05426" w:rsidRDefault="00F05426" w:rsidP="00F05426">
            <w:pPr>
              <w:spacing w:after="0" w:line="240" w:lineRule="auto"/>
              <w:ind w:left="567"/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</w:pPr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7) يتجلى هذا في الاختلافات التركيبية والصرفية ... وخاصة إذا كانت اللغتان من فصيلتين لغويتين متباعدتين ، ثم هنــاك خواص كل لغة . فإذا كانت رتبة الفاعل حرة في الفرنسية ، مثلا ، فالأمـــر مختلف في العربيــة . وهذا لا يعني غنى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الاولى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وفقر الثانيــة . كما أن تعبير "ثاني اثنين" (سورة 9 ، آية 40) البليغ في العربية ، لا معنى له في الفرنسية أثنـاء قولنــا </w:t>
            </w:r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La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deuxième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des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deux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عوض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L'un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des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deux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.</w:t>
            </w:r>
          </w:p>
          <w:p w:rsidR="00F05426" w:rsidRPr="00F05426" w:rsidRDefault="00F05426" w:rsidP="00F05426">
            <w:pPr>
              <w:bidi w:val="0"/>
              <w:spacing w:after="0" w:line="240" w:lineRule="auto"/>
              <w:ind w:right="567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8) G.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Mounin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: Les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problèmes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théoriques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de la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traduction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 p : 46.</w:t>
            </w:r>
          </w:p>
          <w:p w:rsidR="00F05426" w:rsidRPr="00F05426" w:rsidRDefault="00F05426" w:rsidP="00F05426">
            <w:pPr>
              <w:spacing w:after="0" w:line="240" w:lineRule="auto"/>
              <w:ind w:left="567"/>
              <w:rPr>
                <w:rFonts w:ascii="Verdana" w:eastAsia="Times New Roman" w:hAnsi="Verdana" w:cs="Times New Roman"/>
                <w:color w:val="FFFFFF"/>
                <w:sz w:val="12"/>
                <w:szCs w:val="12"/>
              </w:rPr>
            </w:pPr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9) المرجع نفسه ، ص : 47 . </w:t>
            </w:r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Idem</w:t>
            </w:r>
          </w:p>
          <w:p w:rsidR="00F05426" w:rsidRPr="00F05426" w:rsidRDefault="00F05426" w:rsidP="00F05426">
            <w:pPr>
              <w:spacing w:after="0" w:line="240" w:lineRule="auto"/>
              <w:ind w:left="567"/>
              <w:rPr>
                <w:rFonts w:ascii="Verdana" w:eastAsia="Times New Roman" w:hAnsi="Verdana" w:cs="Times New Roman"/>
                <w:color w:val="FFFFFF"/>
                <w:sz w:val="12"/>
                <w:szCs w:val="12"/>
                <w:rtl/>
              </w:rPr>
            </w:pPr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10) يبدو أن عدم قدرة المترجم على تطويع لغته مبني لسبب من أسباب صعوبة الترجمة ونقل المصطلح الإفرنجي إلى العربية . وهكذا أصبحنــا نجد في المترجمات صيغا صرفية لا قبل للصرف العربي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بها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نحو "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مفعل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" (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معنم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) و "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مؤفعل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" (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مؤمثل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) و "أفعلة" (أمثلة) وهكذا دواليك.</w:t>
            </w:r>
          </w:p>
          <w:p w:rsidR="00F05426" w:rsidRPr="00F05426" w:rsidRDefault="00F05426" w:rsidP="00F05426">
            <w:pPr>
              <w:spacing w:after="0" w:line="240" w:lineRule="auto"/>
              <w:ind w:left="567"/>
              <w:rPr>
                <w:rFonts w:ascii="Verdana" w:eastAsia="Times New Roman" w:hAnsi="Verdana" w:cs="Times New Roman"/>
                <w:color w:val="FFFFFF"/>
                <w:sz w:val="12"/>
                <w:szCs w:val="12"/>
                <w:rtl/>
              </w:rPr>
            </w:pPr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11)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Eugène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Nida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: </w:t>
            </w:r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Linguistics and Ethnology, p : </w:t>
            </w:r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207 </w:t>
            </w:r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</w:t>
            </w:r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</w:p>
          <w:p w:rsidR="00F05426" w:rsidRPr="00F05426" w:rsidRDefault="00F05426" w:rsidP="00F05426">
            <w:pPr>
              <w:spacing w:after="0" w:line="240" w:lineRule="auto"/>
              <w:ind w:left="567"/>
              <w:rPr>
                <w:rFonts w:ascii="Verdana" w:eastAsia="Times New Roman" w:hAnsi="Verdana" w:cs="Times New Roman"/>
                <w:color w:val="FFFFFF"/>
                <w:sz w:val="12"/>
                <w:szCs w:val="12"/>
                <w:rtl/>
              </w:rPr>
            </w:pPr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G.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Mounin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problémes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. </w:t>
            </w:r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p. </w:t>
            </w:r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237.</w:t>
            </w:r>
          </w:p>
          <w:p w:rsidR="00F05426" w:rsidRPr="00F05426" w:rsidRDefault="00F05426" w:rsidP="00F05426">
            <w:pPr>
              <w:spacing w:after="0" w:line="240" w:lineRule="auto"/>
              <w:ind w:left="567"/>
              <w:rPr>
                <w:rFonts w:ascii="Verdana" w:eastAsia="Times New Roman" w:hAnsi="Verdana" w:cs="Times New Roman"/>
                <w:color w:val="FFFFFF"/>
                <w:sz w:val="12"/>
                <w:szCs w:val="12"/>
                <w:rtl/>
              </w:rPr>
            </w:pPr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12) ص : 44 من الطبعة السويدية .</w:t>
            </w:r>
          </w:p>
          <w:p w:rsidR="00F05426" w:rsidRPr="00F05426" w:rsidRDefault="00F05426" w:rsidP="00F05426">
            <w:pPr>
              <w:spacing w:after="0" w:line="240" w:lineRule="auto"/>
              <w:ind w:left="567"/>
              <w:rPr>
                <w:rFonts w:ascii="Verdana" w:eastAsia="Times New Roman" w:hAnsi="Verdana" w:cs="Times New Roman"/>
                <w:color w:val="FFFFFF"/>
                <w:sz w:val="12"/>
                <w:szCs w:val="12"/>
                <w:rtl/>
              </w:rPr>
            </w:pPr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13) منهجية الترجمة التطبيقية ص : 108 .</w:t>
            </w:r>
          </w:p>
          <w:p w:rsidR="00F05426" w:rsidRPr="00F05426" w:rsidRDefault="00F05426" w:rsidP="00F05426">
            <w:pPr>
              <w:spacing w:after="0" w:line="240" w:lineRule="auto"/>
              <w:ind w:left="567"/>
              <w:rPr>
                <w:rFonts w:ascii="Verdana" w:eastAsia="Times New Roman" w:hAnsi="Verdana" w:cs="Times New Roman"/>
                <w:color w:val="FFFFFF"/>
                <w:sz w:val="12"/>
                <w:szCs w:val="12"/>
                <w:rtl/>
              </w:rPr>
            </w:pPr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14) وإنما يطالب الشاعر مخاطبه باسترداد حق . ولا شك في أن الثورة تقوم من أجل إحقاق حق ودفع باطل . وأمــا ترجمــة البيت فتكون على الشكل التالي :</w:t>
            </w:r>
          </w:p>
          <w:p w:rsidR="00F05426" w:rsidRPr="00F05426" w:rsidRDefault="00F05426" w:rsidP="00F05426">
            <w:pPr>
              <w:spacing w:after="0" w:line="240" w:lineRule="auto"/>
              <w:ind w:left="567"/>
              <w:jc w:val="right"/>
              <w:rPr>
                <w:rFonts w:ascii="Verdana" w:eastAsia="Times New Roman" w:hAnsi="Verdana" w:cs="Times New Roman"/>
                <w:color w:val="FFFFFF"/>
                <w:sz w:val="12"/>
                <w:szCs w:val="12"/>
                <w:rtl/>
              </w:rPr>
            </w:pPr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O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Zayd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frère de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Waraqà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si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tu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veux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une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réparation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, le droid à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plusieurs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facettes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intente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une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querelle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!</w:t>
            </w:r>
          </w:p>
          <w:p w:rsidR="00F05426" w:rsidRPr="00F05426" w:rsidRDefault="00F05426" w:rsidP="00F05426">
            <w:pPr>
              <w:spacing w:after="0" w:line="240" w:lineRule="auto"/>
              <w:ind w:left="567"/>
              <w:rPr>
                <w:rFonts w:ascii="Verdana" w:eastAsia="Times New Roman" w:hAnsi="Verdana" w:cs="Times New Roman" w:hint="cs"/>
                <w:color w:val="FFFFFF"/>
                <w:sz w:val="12"/>
                <w:szCs w:val="12"/>
                <w:rtl/>
              </w:rPr>
            </w:pPr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15) سورة 19 آية 28 </w:t>
            </w:r>
          </w:p>
          <w:p w:rsidR="00F05426" w:rsidRPr="00F05426" w:rsidRDefault="00F05426" w:rsidP="00F05426">
            <w:pPr>
              <w:bidi w:val="0"/>
              <w:spacing w:after="0" w:line="240" w:lineRule="auto"/>
              <w:ind w:right="567"/>
              <w:rPr>
                <w:rFonts w:ascii="Verdana" w:eastAsia="Times New Roman" w:hAnsi="Verdana" w:cs="Times New Roman"/>
                <w:color w:val="FFFFFF"/>
                <w:sz w:val="12"/>
                <w:szCs w:val="12"/>
                <w:rtl/>
              </w:rPr>
            </w:pPr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16) Jean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delisle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l'analyse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discoure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comme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méthode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traduction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p.34.</w:t>
            </w:r>
          </w:p>
          <w:p w:rsidR="00F05426" w:rsidRPr="00F05426" w:rsidRDefault="00F05426" w:rsidP="00F05426">
            <w:pPr>
              <w:spacing w:after="0" w:line="240" w:lineRule="auto"/>
              <w:ind w:left="567"/>
              <w:rPr>
                <w:rFonts w:ascii="Verdana" w:eastAsia="Times New Roman" w:hAnsi="Verdana" w:cs="Times New Roman"/>
                <w:color w:val="FFFFFF"/>
                <w:sz w:val="12"/>
                <w:szCs w:val="12"/>
              </w:rPr>
            </w:pPr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17) فضلنا ترجمة </w:t>
            </w:r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point</w:t>
            </w:r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vue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ب"جهة نظر" بدل "وجهة نظر" الشائعة لاعتقادنــا بفساد الترجمة الشائعة . ذلك أن الوجهة تعني، فيما تعنيه ، الهدف والقصد ، في حين إن المقصود هو مصدر ونقطة انطلاق النظر .</w:t>
            </w:r>
          </w:p>
          <w:p w:rsidR="00F05426" w:rsidRPr="00F05426" w:rsidRDefault="00F05426" w:rsidP="00F05426">
            <w:pPr>
              <w:spacing w:after="0" w:line="240" w:lineRule="auto"/>
              <w:ind w:left="567"/>
              <w:rPr>
                <w:rFonts w:ascii="Verdana" w:eastAsia="Times New Roman" w:hAnsi="Verdana" w:cs="Times New Roman"/>
                <w:color w:val="FFFFFF"/>
                <w:sz w:val="12"/>
                <w:szCs w:val="12"/>
                <w:rtl/>
              </w:rPr>
            </w:pPr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 xml:space="preserve">18) ، 19) أي أنك تأخذ ، في عملية الترجمة اللفظ الأجنبي فلا تحتفظ إلا بالمفهوم الذي يعبر عنه هذا اللفظ ثم تنتقل إلى اللغة الهدف لتبحث عما يعبر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عن المفهوم نفسه . فالعملية الأولى يعبــر عنهــا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بــ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Déverbalisation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والثانية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verbalisation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.انظر المــرجع السابق ص : 37 .</w:t>
            </w:r>
          </w:p>
          <w:p w:rsidR="00F05426" w:rsidRPr="00F05426" w:rsidRDefault="00F05426" w:rsidP="00F05426">
            <w:pPr>
              <w:spacing w:after="0" w:line="240" w:lineRule="auto"/>
              <w:ind w:left="567"/>
              <w:rPr>
                <w:rFonts w:ascii="Verdana" w:eastAsia="Times New Roman" w:hAnsi="Verdana" w:cs="Times New Roman"/>
                <w:color w:val="FFFFFF"/>
                <w:sz w:val="12"/>
                <w:szCs w:val="12"/>
                <w:rtl/>
              </w:rPr>
            </w:pPr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20) </w:t>
            </w:r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Op, Cit, p : </w:t>
            </w:r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36 </w:t>
            </w:r>
          </w:p>
          <w:p w:rsidR="00F05426" w:rsidRPr="00F05426" w:rsidRDefault="00F05426" w:rsidP="00F05426">
            <w:pPr>
              <w:spacing w:after="0" w:line="240" w:lineRule="auto"/>
              <w:ind w:left="567"/>
              <w:rPr>
                <w:rFonts w:ascii="Verdana" w:eastAsia="Times New Roman" w:hAnsi="Verdana" w:cs="Times New Roman"/>
                <w:color w:val="FFFFFF"/>
                <w:sz w:val="12"/>
                <w:szCs w:val="12"/>
                <w:rtl/>
              </w:rPr>
            </w:pPr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21) المرجع السابـــــق ، يقول : </w:t>
            </w:r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Ibid . Dire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bien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par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écrit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,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dans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une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langue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qu'on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sait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très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bien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ce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qu'on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très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bien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compris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dans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une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langue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qu'on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sait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bien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.</w:t>
            </w:r>
          </w:p>
          <w:p w:rsidR="00F05426" w:rsidRPr="00F05426" w:rsidRDefault="00F05426" w:rsidP="00F05426">
            <w:pPr>
              <w:spacing w:after="0" w:line="240" w:lineRule="auto"/>
              <w:ind w:left="567"/>
              <w:rPr>
                <w:rFonts w:ascii="Verdana" w:eastAsia="Times New Roman" w:hAnsi="Verdana" w:cs="Times New Roman"/>
                <w:color w:val="FFFFFF"/>
                <w:sz w:val="12"/>
                <w:szCs w:val="12"/>
                <w:rtl/>
              </w:rPr>
            </w:pPr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22) انظر هذه الترجمة في معجم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اكسفورد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: مــــــــادة : </w:t>
            </w:r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Hybrid The Oxford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english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arabic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dictionary of</w:t>
            </w:r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current usage</w:t>
            </w:r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</w:p>
          <w:p w:rsidR="00F05426" w:rsidRPr="00F05426" w:rsidRDefault="00F05426" w:rsidP="00F05426">
            <w:pPr>
              <w:bidi w:val="0"/>
              <w:spacing w:after="0" w:line="240" w:lineRule="auto"/>
              <w:ind w:right="567"/>
              <w:jc w:val="right"/>
              <w:rPr>
                <w:rFonts w:ascii="Verdana" w:eastAsia="Times New Roman" w:hAnsi="Verdana" w:cs="Times New Roman"/>
                <w:color w:val="FFFFFF"/>
                <w:sz w:val="12"/>
                <w:szCs w:val="12"/>
                <w:rtl/>
              </w:rPr>
            </w:pPr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23) La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traduction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est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un duel à mort,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où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périt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inévitablement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celui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qui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traduit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ou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celui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qui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est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traduit</w:t>
            </w:r>
            <w:proofErr w:type="spellEnd"/>
          </w:p>
          <w:p w:rsidR="00F05426" w:rsidRPr="00F05426" w:rsidRDefault="00F05426" w:rsidP="00F05426">
            <w:pPr>
              <w:spacing w:after="0" w:line="240" w:lineRule="auto"/>
              <w:ind w:left="567"/>
              <w:rPr>
                <w:rFonts w:ascii="Verdana" w:eastAsia="Times New Roman" w:hAnsi="Verdana" w:cs="Times New Roman"/>
                <w:color w:val="FFFFFF"/>
                <w:sz w:val="12"/>
                <w:szCs w:val="12"/>
              </w:rPr>
            </w:pPr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بل قد يموت المتبارزان معا كما يقع في أفلام رعاة البقر .</w:t>
            </w:r>
          </w:p>
          <w:p w:rsidR="00F05426" w:rsidRPr="00F05426" w:rsidRDefault="00F05426" w:rsidP="00F05426">
            <w:pPr>
              <w:spacing w:after="0" w:line="240" w:lineRule="auto"/>
              <w:ind w:left="567"/>
              <w:rPr>
                <w:rFonts w:ascii="Verdana" w:eastAsia="Times New Roman" w:hAnsi="Verdana" w:cs="Times New Roman"/>
                <w:color w:val="FFFFFF"/>
                <w:sz w:val="12"/>
                <w:szCs w:val="12"/>
                <w:rtl/>
              </w:rPr>
            </w:pPr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24) ترجمة عبد القادر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قنيني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. والكتب الثلاثة صادرة كلها عن دار إفريقيا الشرق ، البيضاء .</w:t>
            </w:r>
          </w:p>
          <w:p w:rsidR="00F05426" w:rsidRPr="00F05426" w:rsidRDefault="00F05426" w:rsidP="00F05426">
            <w:pPr>
              <w:spacing w:after="0" w:line="240" w:lineRule="auto"/>
              <w:ind w:left="567"/>
              <w:rPr>
                <w:rFonts w:ascii="Verdana" w:eastAsia="Times New Roman" w:hAnsi="Verdana" w:cs="Times New Roman"/>
                <w:color w:val="FFFFFF"/>
                <w:sz w:val="12"/>
                <w:szCs w:val="12"/>
                <w:rtl/>
              </w:rPr>
            </w:pPr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25) يعلم المهتمون بالمصطلحيــة أ ن ترجمة المصطلح الأجنبي بأكثر من كلمة عملية غير محمودة وقد تكون معيبة إذا أمكنت الترجمة بكلمة واحدة .</w:t>
            </w:r>
          </w:p>
          <w:p w:rsidR="00F05426" w:rsidRPr="00F05426" w:rsidRDefault="00F05426" w:rsidP="00F05426">
            <w:pPr>
              <w:spacing w:after="0" w:line="240" w:lineRule="auto"/>
              <w:ind w:left="567"/>
              <w:rPr>
                <w:rFonts w:ascii="Verdana" w:eastAsia="Times New Roman" w:hAnsi="Verdana" w:cs="Times New Roman"/>
                <w:color w:val="FFFFFF"/>
                <w:sz w:val="12"/>
                <w:szCs w:val="12"/>
                <w:rtl/>
              </w:rPr>
            </w:pPr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26) </w:t>
            </w:r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O.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Ducrot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 T</w:t>
            </w:r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.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Todorov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: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Dictionnaire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encyclopédique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des sciences du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langage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 p</w:t>
            </w:r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: 131</w:t>
            </w:r>
          </w:p>
          <w:p w:rsidR="00F05426" w:rsidRPr="00F05426" w:rsidRDefault="00F05426" w:rsidP="00F05426">
            <w:pPr>
              <w:spacing w:after="0" w:line="240" w:lineRule="auto"/>
              <w:ind w:left="567"/>
              <w:rPr>
                <w:rFonts w:ascii="Verdana" w:eastAsia="Times New Roman" w:hAnsi="Verdana" w:cs="Times New Roman"/>
                <w:color w:val="FFFFFF"/>
                <w:sz w:val="12"/>
                <w:szCs w:val="12"/>
                <w:rtl/>
              </w:rPr>
            </w:pPr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27) </w:t>
            </w:r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Ibid, p : </w:t>
            </w:r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317 . </w:t>
            </w:r>
          </w:p>
          <w:p w:rsidR="00F05426" w:rsidRPr="00F05426" w:rsidRDefault="00F05426" w:rsidP="00F05426">
            <w:pPr>
              <w:spacing w:after="0" w:line="240" w:lineRule="auto"/>
              <w:ind w:left="567"/>
              <w:rPr>
                <w:rFonts w:ascii="Verdana" w:eastAsia="Times New Roman" w:hAnsi="Verdana" w:cs="Times New Roman"/>
                <w:color w:val="FFFFFF"/>
                <w:sz w:val="12"/>
                <w:szCs w:val="12"/>
                <w:rtl/>
              </w:rPr>
            </w:pPr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28) </w:t>
            </w:r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Ibid, p : </w:t>
            </w:r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319 </w:t>
            </w:r>
          </w:p>
          <w:p w:rsidR="00F05426" w:rsidRPr="00F05426" w:rsidRDefault="00F05426" w:rsidP="00F05426">
            <w:pPr>
              <w:spacing w:after="0" w:line="240" w:lineRule="auto"/>
              <w:ind w:left="567"/>
              <w:rPr>
                <w:rFonts w:ascii="Verdana" w:eastAsia="Times New Roman" w:hAnsi="Verdana" w:cs="Times New Roman"/>
                <w:color w:val="FFFFFF"/>
                <w:sz w:val="12"/>
                <w:szCs w:val="12"/>
                <w:rtl/>
              </w:rPr>
            </w:pPr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29)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Lakoff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: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Linguistique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et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logique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naturelle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p : </w:t>
            </w:r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106 </w:t>
            </w:r>
          </w:p>
          <w:p w:rsidR="00F05426" w:rsidRPr="00F05426" w:rsidRDefault="00F05426" w:rsidP="00F05426">
            <w:pPr>
              <w:spacing w:after="0" w:line="240" w:lineRule="auto"/>
              <w:ind w:left="567"/>
              <w:rPr>
                <w:rFonts w:ascii="Verdana" w:eastAsia="Times New Roman" w:hAnsi="Verdana" w:cs="Times New Roman"/>
                <w:color w:val="FFFFFF"/>
                <w:sz w:val="12"/>
                <w:szCs w:val="12"/>
                <w:rtl/>
              </w:rPr>
            </w:pPr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30) </w:t>
            </w:r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Ibid p m </w:t>
            </w:r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134 </w:t>
            </w:r>
          </w:p>
          <w:p w:rsidR="00F05426" w:rsidRPr="00F05426" w:rsidRDefault="00F05426" w:rsidP="00F05426">
            <w:pPr>
              <w:spacing w:after="0" w:line="240" w:lineRule="auto"/>
              <w:ind w:left="567"/>
              <w:rPr>
                <w:rFonts w:ascii="Verdana" w:eastAsia="Times New Roman" w:hAnsi="Verdana" w:cs="Simplified Arabic"/>
                <w:color w:val="FFFFFF"/>
                <w:sz w:val="12"/>
                <w:szCs w:val="12"/>
                <w:rtl/>
              </w:rPr>
            </w:pPr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31) </w:t>
            </w:r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E. Cary : comment</w:t>
            </w:r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faut-il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traduire</w:t>
            </w:r>
            <w:proofErr w:type="spellEnd"/>
            <w:r w:rsidRPr="00F054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?</w:t>
            </w:r>
          </w:p>
          <w:p w:rsidR="00F05426" w:rsidRPr="00F05426" w:rsidRDefault="00F05426" w:rsidP="00F05426">
            <w:pPr>
              <w:spacing w:after="58" w:line="15" w:lineRule="atLeast"/>
              <w:ind w:left="567" w:firstLine="567"/>
              <w:rPr>
                <w:rFonts w:ascii="Verdana" w:eastAsia="Times New Roman" w:hAnsi="Verdana" w:cs="Times New Roman"/>
                <w:color w:val="FFFFFF"/>
                <w:sz w:val="12"/>
                <w:szCs w:val="12"/>
              </w:rPr>
            </w:pPr>
            <w:r w:rsidRPr="00F05426">
              <w:rPr>
                <w:rFonts w:ascii="Verdana" w:eastAsia="Times New Roman" w:hAnsi="Verdana" w:cs="Times New Roman"/>
                <w:color w:val="FFFFFF"/>
                <w:sz w:val="12"/>
                <w:szCs w:val="12"/>
                <w:rtl/>
              </w:rPr>
              <w:t> </w:t>
            </w:r>
          </w:p>
        </w:tc>
      </w:tr>
    </w:tbl>
    <w:p w:rsidR="00C61A66" w:rsidRPr="00F05426" w:rsidRDefault="00C61A66">
      <w:pPr>
        <w:rPr>
          <w:rFonts w:hint="cs"/>
        </w:rPr>
      </w:pPr>
    </w:p>
    <w:sectPr w:rsidR="00C61A66" w:rsidRPr="00F05426" w:rsidSect="00C703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F05426"/>
    <w:rsid w:val="004F3931"/>
    <w:rsid w:val="005F336C"/>
    <w:rsid w:val="00C61A66"/>
    <w:rsid w:val="00C703F7"/>
    <w:rsid w:val="00F05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F05426"/>
    <w:rPr>
      <w:strike w:val="0"/>
      <w:dstrike w:val="0"/>
      <w:color w:val="000099"/>
      <w:u w:val="none"/>
      <w:effect w:val="none"/>
      <w:shd w:val="clear" w:color="auto" w:fill="auto"/>
    </w:rPr>
  </w:style>
  <w:style w:type="paragraph" w:styleId="a3">
    <w:name w:val="Normal (Web)"/>
    <w:basedOn w:val="a"/>
    <w:uiPriority w:val="99"/>
    <w:unhideWhenUsed/>
    <w:rsid w:val="00F0542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idbengrad.com/inv/fouhi/page7-12.htm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2885</Words>
  <Characters>16450</Characters>
  <Application>Microsoft Office Word</Application>
  <DocSecurity>0</DocSecurity>
  <Lines>137</Lines>
  <Paragraphs>38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ISDN</dc:creator>
  <cp:keywords/>
  <dc:description/>
  <cp:lastModifiedBy>ISDN</cp:lastModifiedBy>
  <cp:revision>1</cp:revision>
  <dcterms:created xsi:type="dcterms:W3CDTF">2011-01-29T14:07:00Z</dcterms:created>
  <dcterms:modified xsi:type="dcterms:W3CDTF">2011-01-29T14:10:00Z</dcterms:modified>
</cp:coreProperties>
</file>